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E1" w:rsidRDefault="002B3DE1">
      <w:pPr>
        <w:pStyle w:val="Reportheader"/>
        <w:widowControl/>
      </w:pPr>
    </w:p>
    <w:p w:rsidR="002B3DE1" w:rsidRDefault="00EC7F26">
      <w:pPr>
        <w:pStyle w:val="Reportheader"/>
        <w:framePr w:w="850" w:h="850" w:wrap="auto" w:vAnchor="page" w:hAnchor="page" w:x="9723" w:y="964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292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E1" w:rsidRDefault="00EC7F26">
      <w:pPr>
        <w:pStyle w:val="Reportheader"/>
        <w:framePr w:w="850" w:h="850" w:wrap="auto" w:vAnchor="page" w:hAnchor="page" w:x="8760" w:y="964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2925" cy="5429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E1" w:rsidRDefault="002B3DE1">
      <w:pPr>
        <w:pStyle w:val="Sectiontitle"/>
        <w:widowControl/>
      </w:pPr>
      <w:r>
        <w:br/>
        <w:t>Scheda di sicurezza del 21/6/2018, revisione 1</w:t>
      </w:r>
    </w:p>
    <w:p w:rsidR="002B3DE1" w:rsidRDefault="002B3DE1">
      <w:pPr>
        <w:pStyle w:val="Sectiontitle"/>
        <w:widowControl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ADYZ1OiwIAAGQ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2B3DE1">
        <w:t>SEZIONE 1: identificazione della sostanza/miscela e della società/impresa</w:t>
      </w:r>
    </w:p>
    <w:p w:rsidR="004B4893" w:rsidRDefault="004B4893" w:rsidP="004B4893">
      <w:pPr>
        <w:pStyle w:val="SDStext"/>
        <w:widowControl/>
        <w:ind w:left="566"/>
      </w:pPr>
      <w:r>
        <w:t>1.1. Identificatore del prodotto</w:t>
      </w:r>
    </w:p>
    <w:p w:rsidR="004B4893" w:rsidRDefault="004B4893" w:rsidP="004B4893">
      <w:pPr>
        <w:pStyle w:val="SDStext"/>
        <w:widowControl/>
        <w:ind w:left="1133"/>
      </w:pPr>
      <w:r>
        <w:t>Identificazione della miscela:</w:t>
      </w:r>
    </w:p>
    <w:p w:rsidR="004B4893" w:rsidRDefault="004B4893" w:rsidP="00EC7F26">
      <w:pPr>
        <w:pStyle w:val="SDStext"/>
        <w:widowControl/>
        <w:ind w:left="3968" w:hanging="2834"/>
      </w:pPr>
      <w:r>
        <w:t xml:space="preserve">Nome commerciale: </w:t>
      </w:r>
      <w:r>
        <w:tab/>
      </w:r>
      <w:r w:rsidR="00EC7F26">
        <w:t>Isolrepellente</w:t>
      </w:r>
    </w:p>
    <w:p w:rsidR="004B4893" w:rsidRDefault="004B4893" w:rsidP="004B4893">
      <w:pPr>
        <w:pStyle w:val="SDStext"/>
        <w:widowControl/>
        <w:ind w:left="3968" w:hanging="2834"/>
      </w:pPr>
    </w:p>
    <w:p w:rsidR="004B4893" w:rsidRDefault="004B4893" w:rsidP="004B4893">
      <w:pPr>
        <w:pStyle w:val="SDStext"/>
        <w:widowControl/>
        <w:ind w:left="566"/>
      </w:pPr>
      <w:r>
        <w:t>1.2. Usi identificati pertinenti della sostanza o della miscela e usi sconsigliati</w:t>
      </w:r>
    </w:p>
    <w:p w:rsidR="004B4893" w:rsidRDefault="004B4893" w:rsidP="004B4893">
      <w:pPr>
        <w:pStyle w:val="TestoSDS"/>
        <w:widowControl/>
        <w:ind w:left="566" w:firstLine="567"/>
      </w:pPr>
      <w:r>
        <w:t>Descrizione/Utilizzo:</w:t>
      </w:r>
      <w:r w:rsidR="007832E5">
        <w:tab/>
        <w:t xml:space="preserve">       Impermeabilizzante</w:t>
      </w:r>
      <w:r>
        <w:tab/>
        <w:t xml:space="preserve">          </w:t>
      </w:r>
    </w:p>
    <w:p w:rsidR="004B4893" w:rsidRDefault="004B4893" w:rsidP="004B4893">
      <w:pPr>
        <w:pStyle w:val="SDStext"/>
        <w:widowControl/>
        <w:ind w:left="566"/>
      </w:pPr>
    </w:p>
    <w:p w:rsidR="00EC7F26" w:rsidRDefault="004B4893" w:rsidP="00EC7F26">
      <w:pPr>
        <w:pStyle w:val="SDStext"/>
        <w:ind w:left="566"/>
      </w:pPr>
      <w:r>
        <w:t xml:space="preserve">1.3. </w:t>
      </w:r>
      <w:r w:rsidR="00EC7F26">
        <w:t>Informazioni sul fornitore della scheda di dati di sicurezza</w:t>
      </w:r>
    </w:p>
    <w:p w:rsidR="00EC7F26" w:rsidRDefault="00EC7F26" w:rsidP="00EC7F26">
      <w:pPr>
        <w:pStyle w:val="SDStext"/>
        <w:ind w:left="566"/>
      </w:pPr>
      <w:r>
        <w:t>Fornitore:ISOLRESINE EDILIZIE SRL – Contrada Votano – 70010 Z.I Capurso (BA)-Italia</w:t>
      </w:r>
    </w:p>
    <w:p w:rsidR="00EC7F26" w:rsidRDefault="00EC7F26" w:rsidP="00EC7F26">
      <w:pPr>
        <w:pStyle w:val="SDStext"/>
        <w:ind w:left="566"/>
      </w:pPr>
      <w:r>
        <w:t>Telefono: +39-080/4553227</w:t>
      </w:r>
    </w:p>
    <w:p w:rsidR="00EC7F26" w:rsidRDefault="00EC7F26" w:rsidP="00EC7F26">
      <w:pPr>
        <w:pStyle w:val="SDStext"/>
        <w:ind w:left="566"/>
      </w:pPr>
      <w:r>
        <w:t>Persona competente responsabile della scheda di dati di sicurezza:</w:t>
      </w:r>
    </w:p>
    <w:p w:rsidR="004B4893" w:rsidRDefault="002E7156" w:rsidP="00EC7F26">
      <w:pPr>
        <w:pStyle w:val="SDStext"/>
        <w:widowControl/>
        <w:ind w:left="566"/>
      </w:pPr>
      <w:r w:rsidRPr="002E7156">
        <w:t xml:space="preserve">amministrazione@isolresine.it  </w:t>
      </w:r>
      <w:r>
        <w:tab/>
      </w:r>
      <w:r>
        <w:tab/>
      </w:r>
      <w:r>
        <w:tab/>
      </w:r>
      <w:r>
        <w:tab/>
        <w:t xml:space="preserve">                               1.4. </w:t>
      </w:r>
      <w:r w:rsidR="004B4893">
        <w:t>Numero telefonico di emergenza</w:t>
      </w:r>
    </w:p>
    <w:p w:rsidR="004B4893" w:rsidRDefault="004B4893" w:rsidP="004B4893">
      <w:pPr>
        <w:pStyle w:val="SDStext"/>
        <w:widowControl/>
        <w:ind w:left="1133"/>
      </w:pPr>
      <w:r>
        <w:t>Telefono: +39-036393357   Fax: +39-036393415</w:t>
      </w:r>
    </w:p>
    <w:p w:rsidR="002E7156" w:rsidRDefault="00EC7F26" w:rsidP="00EC7F26">
      <w:pPr>
        <w:pStyle w:val="SDStext"/>
        <w:widowControl/>
      </w:pPr>
      <w:r>
        <w:t xml:space="preserve"> </w:t>
      </w:r>
      <w:r>
        <w:tab/>
      </w:r>
    </w:p>
    <w:p w:rsidR="004B4893" w:rsidRDefault="004B4893" w:rsidP="002E7156">
      <w:pPr>
        <w:pStyle w:val="SDStext"/>
        <w:widowControl/>
        <w:ind w:firstLine="1133"/>
      </w:pPr>
      <w:bookmarkStart w:id="0" w:name="_GoBack"/>
      <w:bookmarkEnd w:id="0"/>
      <w:r>
        <w:t>Elenco Centri Antiveleni (CAV):</w:t>
      </w:r>
    </w:p>
    <w:p w:rsidR="004B4893" w:rsidRDefault="004B4893" w:rsidP="004B4893">
      <w:pPr>
        <w:pStyle w:val="SDStext"/>
        <w:widowControl/>
        <w:ind w:left="1133"/>
      </w:pPr>
      <w:r>
        <w:t>Centro Antiveleni - Ospedale di Niguarda - Milano - Tel. 02/66101029</w:t>
      </w:r>
    </w:p>
    <w:p w:rsidR="004B4893" w:rsidRDefault="004B4893" w:rsidP="004B4893">
      <w:pPr>
        <w:pStyle w:val="SDStext"/>
        <w:widowControl/>
        <w:ind w:left="1133"/>
      </w:pPr>
      <w:r>
        <w:t>Centro Antiveleni - Azienda Ospedaliera S.G.Battista Molinette - Torino - Tel. 011/6637637</w:t>
      </w:r>
    </w:p>
    <w:p w:rsidR="004B4893" w:rsidRDefault="004B4893" w:rsidP="004B4893">
      <w:pPr>
        <w:pStyle w:val="SDStext"/>
        <w:widowControl/>
        <w:ind w:left="1133"/>
      </w:pPr>
      <w:r>
        <w:t>Centro Antiveleni - Dip.di Farmac. E.Meneghetti Università degli Studi - Padova - Tel. 049/8275078</w:t>
      </w:r>
    </w:p>
    <w:p w:rsidR="004B4893" w:rsidRDefault="004B4893" w:rsidP="004B4893">
      <w:pPr>
        <w:pStyle w:val="SDStext"/>
        <w:widowControl/>
        <w:ind w:left="1133"/>
      </w:pPr>
      <w:r>
        <w:t>Centro Antiveleni - Istituto Scientifico G. Gaslini - Genova- Tel. 010/5636245</w:t>
      </w:r>
    </w:p>
    <w:p w:rsidR="004B4893" w:rsidRDefault="004B4893" w:rsidP="004B4893">
      <w:pPr>
        <w:pStyle w:val="SDStext"/>
        <w:widowControl/>
        <w:ind w:left="1133"/>
      </w:pPr>
      <w:r>
        <w:t>Centro Antiveleni - Azienda Ospedaliera Careggi - Firenze - Tel. 055/4277238</w:t>
      </w:r>
    </w:p>
    <w:p w:rsidR="004B4893" w:rsidRDefault="004B4893" w:rsidP="004B4893">
      <w:pPr>
        <w:pStyle w:val="SDStext"/>
        <w:widowControl/>
        <w:ind w:left="1133"/>
      </w:pPr>
      <w:r>
        <w:t>Centro Antiveleni - Ospedali Riuniti Cardarelli  - Napoli - Tel. 081/7472870</w:t>
      </w:r>
    </w:p>
    <w:p w:rsidR="004B4893" w:rsidRDefault="004B4893" w:rsidP="004B4893">
      <w:pPr>
        <w:pStyle w:val="SDStext"/>
        <w:widowControl/>
        <w:ind w:left="1133"/>
      </w:pPr>
      <w:r>
        <w:t>Centro Antiveleni - Policlinico A. Gemelli Università Cattolica del Sacro Cuore - Roma - Tel. 06/3054343</w:t>
      </w:r>
    </w:p>
    <w:p w:rsidR="004B4893" w:rsidRDefault="004B4893" w:rsidP="004B4893">
      <w:pPr>
        <w:pStyle w:val="SDStext"/>
        <w:widowControl/>
        <w:ind w:left="1133"/>
      </w:pPr>
      <w:r>
        <w:t>Centro Antiveleni - Istituto di Anestesiologia e rianimazione Università degli studi La Sapienza - Roma - Tel. 06/49970698</w:t>
      </w:r>
    </w:p>
    <w:p w:rsidR="004B4893" w:rsidRDefault="004B4893" w:rsidP="004B4893">
      <w:pPr>
        <w:pStyle w:val="SDStext"/>
        <w:widowControl/>
        <w:ind w:left="1133"/>
      </w:pPr>
      <w:r>
        <w:t>Centro Antiveleni - Cen. Naz. Inform. Tossic. Fond. S. Maugeri Clinica del lavoro e della riabilitazione - Pavia - Tel. 0382/24444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" o:allowincell="f" strokeweight=".25pt"/>
            </w:pict>
          </mc:Fallback>
        </mc:AlternateContent>
      </w:r>
      <w:r w:rsidR="002B3DE1">
        <w:t>SEZIONE 2: identificazione dei pericoli</w:t>
      </w:r>
    </w:p>
    <w:p w:rsidR="002B3DE1" w:rsidRDefault="002B3DE1">
      <w:pPr>
        <w:pStyle w:val="SDStext"/>
        <w:widowControl/>
        <w:ind w:left="566"/>
      </w:pPr>
      <w:r>
        <w:t>2.1. Classificazione della sostanza o della miscela</w:t>
      </w:r>
    </w:p>
    <w:p w:rsidR="002B3DE1" w:rsidRDefault="002B3DE1">
      <w:pPr>
        <w:pStyle w:val="SDStext"/>
        <w:widowControl/>
        <w:ind w:left="566"/>
      </w:pPr>
      <w:r>
        <w:t>Criteri Regolamento CE 1272/2008 (CLP):</w:t>
      </w:r>
    </w:p>
    <w:p w:rsidR="002B3DE1" w:rsidRDefault="00EC7F26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E1" w:rsidRDefault="002B3DE1">
      <w:pPr>
        <w:pStyle w:val="Reportheader"/>
        <w:widowControl/>
        <w:rPr>
          <w:sz w:val="20"/>
          <w:szCs w:val="20"/>
        </w:rPr>
      </w:pPr>
      <w:r>
        <w:rPr>
          <w:sz w:val="20"/>
          <w:szCs w:val="20"/>
        </w:rPr>
        <w:t xml:space="preserve">  Pericolo, Aerosols 1, Aerosol altamente infiammabile. Contenitore pressurizzato: può esplodere se riscaldato.</w:t>
      </w:r>
      <w:r>
        <w:rPr>
          <w:sz w:val="20"/>
          <w:szCs w:val="20"/>
        </w:rPr>
        <w:br/>
      </w:r>
    </w:p>
    <w:p w:rsidR="002B3DE1" w:rsidRDefault="00EC7F26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E1" w:rsidRDefault="002B3DE1">
      <w:pPr>
        <w:pStyle w:val="Reportheader"/>
        <w:widowControl/>
        <w:rPr>
          <w:sz w:val="20"/>
          <w:szCs w:val="20"/>
        </w:rPr>
      </w:pPr>
      <w:r>
        <w:rPr>
          <w:sz w:val="20"/>
          <w:szCs w:val="20"/>
        </w:rPr>
        <w:t xml:space="preserve">  Attenzione, Eye Irrit. 2, Provoca grave irritazione oculare.</w:t>
      </w:r>
      <w:r>
        <w:rPr>
          <w:sz w:val="20"/>
          <w:szCs w:val="20"/>
        </w:rPr>
        <w:br/>
      </w:r>
    </w:p>
    <w:p w:rsidR="002B3DE1" w:rsidRDefault="00EC7F26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E1" w:rsidRDefault="002B3DE1">
      <w:pPr>
        <w:pStyle w:val="Reportheader"/>
        <w:widowControl/>
        <w:rPr>
          <w:sz w:val="20"/>
          <w:szCs w:val="20"/>
        </w:rPr>
      </w:pPr>
      <w:r>
        <w:rPr>
          <w:sz w:val="20"/>
          <w:szCs w:val="20"/>
        </w:rPr>
        <w:t xml:space="preserve">  Attenzione, STOT SE 3, Può provocare sonnolenza o vertigini.</w:t>
      </w:r>
      <w:r>
        <w:rPr>
          <w:sz w:val="20"/>
          <w:szCs w:val="20"/>
        </w:rPr>
        <w:br/>
      </w:r>
    </w:p>
    <w:p w:rsidR="002B3DE1" w:rsidRDefault="002B3DE1">
      <w:pPr>
        <w:pStyle w:val="SDStext"/>
        <w:widowControl/>
        <w:ind w:left="566"/>
      </w:pPr>
      <w:r>
        <w:t xml:space="preserve">Effetti fisico-chimici dannosi alla salute umana e all’ambiente: </w:t>
      </w:r>
    </w:p>
    <w:p w:rsidR="002B3DE1" w:rsidRDefault="002B3DE1">
      <w:pPr>
        <w:pStyle w:val="SDStext"/>
        <w:widowControl/>
        <w:ind w:left="1133"/>
      </w:pPr>
      <w:r>
        <w:t>Nessun altro pericolo</w:t>
      </w:r>
    </w:p>
    <w:p w:rsidR="002B3DE1" w:rsidRDefault="002B3DE1">
      <w:pPr>
        <w:pStyle w:val="SDStext"/>
        <w:widowControl/>
        <w:ind w:left="566"/>
      </w:pPr>
      <w:r>
        <w:t>2.2. Elementi dell'etichetta</w:t>
      </w:r>
    </w:p>
    <w:p w:rsidR="002B3DE1" w:rsidRDefault="002B3DE1">
      <w:pPr>
        <w:pStyle w:val="SDStext"/>
        <w:widowControl/>
        <w:ind w:left="566"/>
      </w:pPr>
      <w:r>
        <w:t>Pittogrammi di pericolo:</w:t>
      </w:r>
    </w:p>
    <w:p w:rsidR="002B3DE1" w:rsidRDefault="00EC7F26">
      <w:pPr>
        <w:pStyle w:val="Reportheader"/>
        <w:framePr w:w="850" w:h="850" w:wrap="auto" w:hAnchor="page" w:x="2382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2925" cy="5429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E1" w:rsidRDefault="00EC7F26">
      <w:pPr>
        <w:pStyle w:val="Reportheader"/>
        <w:framePr w:w="850" w:h="850" w:wrap="auto" w:hAnchor="page" w:x="3345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2925" cy="5429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E1" w:rsidRDefault="002B3DE1">
      <w:pPr>
        <w:pStyle w:val="Reportheader"/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2B3DE1" w:rsidRDefault="002B3DE1">
      <w:pPr>
        <w:pStyle w:val="SDStext"/>
        <w:widowControl/>
        <w:ind w:left="1133"/>
      </w:pPr>
    </w:p>
    <w:p w:rsidR="002B3DE1" w:rsidRDefault="002B3DE1">
      <w:pPr>
        <w:pStyle w:val="SDStext"/>
        <w:widowControl/>
        <w:ind w:left="1133"/>
      </w:pPr>
      <w:r>
        <w:t>Pericolo</w:t>
      </w:r>
    </w:p>
    <w:p w:rsidR="002B3DE1" w:rsidRDefault="002B3DE1">
      <w:pPr>
        <w:pStyle w:val="SDStext"/>
        <w:widowControl/>
        <w:ind w:left="566"/>
      </w:pPr>
      <w:r>
        <w:t>Indicazioni di Pericolo:</w:t>
      </w:r>
    </w:p>
    <w:p w:rsidR="002B3DE1" w:rsidRDefault="002B3DE1">
      <w:pPr>
        <w:pStyle w:val="SDStext"/>
        <w:widowControl/>
        <w:ind w:left="1133"/>
      </w:pPr>
      <w:r>
        <w:t>H222+H229 Aerosol altamente infiammabile. Contenitore pressurizzato: può esplodere se riscaldato.</w:t>
      </w:r>
    </w:p>
    <w:p w:rsidR="002B3DE1" w:rsidRDefault="002B3DE1">
      <w:pPr>
        <w:pStyle w:val="SDStext"/>
        <w:widowControl/>
        <w:ind w:left="1133"/>
      </w:pPr>
      <w:r>
        <w:t>H319 Provoca grave irritazione oculare.</w:t>
      </w:r>
    </w:p>
    <w:p w:rsidR="002B3DE1" w:rsidRDefault="002B3DE1">
      <w:pPr>
        <w:pStyle w:val="SDStext"/>
        <w:widowControl/>
        <w:ind w:left="1133"/>
      </w:pPr>
      <w:r>
        <w:t>H336 Può provocare sonnolenza o vertigini.</w:t>
      </w:r>
    </w:p>
    <w:p w:rsidR="002B3DE1" w:rsidRDefault="002B3DE1">
      <w:pPr>
        <w:pStyle w:val="SDStext"/>
        <w:widowControl/>
        <w:ind w:left="566"/>
      </w:pPr>
      <w:r>
        <w:t>Consigli Di Prudenza:</w:t>
      </w:r>
    </w:p>
    <w:p w:rsidR="004B4893" w:rsidRDefault="004B4893" w:rsidP="004B4893">
      <w:pPr>
        <w:pStyle w:val="SDStext"/>
        <w:widowControl/>
        <w:ind w:left="566" w:firstLine="567"/>
      </w:pPr>
      <w:r>
        <w:t xml:space="preserve">P102 Tenere fuori dalla portata dei bambini. </w:t>
      </w:r>
    </w:p>
    <w:p w:rsidR="002B3DE1" w:rsidRDefault="002B3DE1">
      <w:pPr>
        <w:pStyle w:val="SDStext"/>
        <w:widowControl/>
        <w:ind w:left="1133"/>
      </w:pPr>
      <w:r>
        <w:t>P210 Tenere lontano da fonti di calore, superfici calde, scintille, fiamme libere o altre fonti di accensione. Non fumare.</w:t>
      </w:r>
    </w:p>
    <w:p w:rsidR="002B3DE1" w:rsidRDefault="002B3DE1">
      <w:pPr>
        <w:pStyle w:val="SDStext"/>
        <w:widowControl/>
        <w:ind w:left="1133"/>
      </w:pPr>
      <w:r>
        <w:t>P211 Non vaporizzare su una fiamma libera o altra fonte di accensione.</w:t>
      </w:r>
    </w:p>
    <w:p w:rsidR="002B3DE1" w:rsidRDefault="002B3DE1">
      <w:pPr>
        <w:pStyle w:val="SDStext"/>
        <w:widowControl/>
        <w:ind w:left="1133"/>
      </w:pPr>
      <w:r>
        <w:t>P251 Non perforare né bruciare, neppure dopo l’uso.</w:t>
      </w:r>
    </w:p>
    <w:p w:rsidR="002B3DE1" w:rsidRDefault="002B3DE1">
      <w:pPr>
        <w:pStyle w:val="SDStext"/>
        <w:widowControl/>
        <w:ind w:left="1133"/>
      </w:pPr>
      <w:r>
        <w:t xml:space="preserve">P261 </w:t>
      </w:r>
      <w:r w:rsidR="004B4893">
        <w:t xml:space="preserve">Evitare di respirare </w:t>
      </w:r>
      <w:r>
        <w:t>gli aerosol.</w:t>
      </w:r>
    </w:p>
    <w:p w:rsidR="002B3DE1" w:rsidRDefault="002B3DE1">
      <w:pPr>
        <w:pStyle w:val="SDStext"/>
        <w:widowControl/>
        <w:ind w:left="1133"/>
      </w:pPr>
      <w:r>
        <w:t>P271 Utilizzare soltanto all’aperto o in luogo ben ventilato.</w:t>
      </w:r>
    </w:p>
    <w:p w:rsidR="002B3DE1" w:rsidRDefault="002B3DE1">
      <w:pPr>
        <w:pStyle w:val="SDStext"/>
        <w:widowControl/>
        <w:ind w:left="1133"/>
      </w:pPr>
      <w:r>
        <w:t>P280 Indossare guanti/indumenti protettivi/Proteggere gli occhi/il viso.</w:t>
      </w:r>
    </w:p>
    <w:p w:rsidR="002B3DE1" w:rsidRDefault="002B3DE1">
      <w:pPr>
        <w:pStyle w:val="SDStext"/>
        <w:widowControl/>
        <w:ind w:left="1133"/>
      </w:pPr>
      <w:r>
        <w:t>P304+P340 IN CASO DI INALAZIONE: trasportare l’infortunato all’aria aperta e mantenerlo a riposo in posizione che favorisca la respirazione.</w:t>
      </w:r>
    </w:p>
    <w:p w:rsidR="002B3DE1" w:rsidRDefault="002B3DE1">
      <w:pPr>
        <w:pStyle w:val="SDStext"/>
        <w:widowControl/>
        <w:ind w:left="1133"/>
      </w:pPr>
      <w:r>
        <w:t>P305+P351+P338 IN CASO DI CONTATTO CON GLI OCCHI: sciacquare accuratamente per parecchi minuti. Togliere le eventuali lenti a contatto se è agevole farlo. Continuare a sciacquare.</w:t>
      </w:r>
    </w:p>
    <w:p w:rsidR="002B3DE1" w:rsidRDefault="002B3DE1">
      <w:pPr>
        <w:pStyle w:val="SDStext"/>
        <w:widowControl/>
        <w:ind w:left="1133"/>
      </w:pPr>
      <w:r>
        <w:t>P312 Contattare un CENTRO ANTIVELENI/un medico/in caso di malessere.</w:t>
      </w:r>
    </w:p>
    <w:p w:rsidR="002B3DE1" w:rsidRDefault="002B3DE1">
      <w:pPr>
        <w:pStyle w:val="SDStext"/>
        <w:widowControl/>
        <w:ind w:left="1133"/>
      </w:pPr>
      <w:r>
        <w:t>P337+P313 Se l’irritazione degli occhi persiste, consultare un medico.</w:t>
      </w:r>
    </w:p>
    <w:p w:rsidR="002B3DE1" w:rsidRDefault="002B3DE1">
      <w:pPr>
        <w:pStyle w:val="SDStext"/>
        <w:widowControl/>
        <w:ind w:left="1133"/>
      </w:pPr>
      <w:r>
        <w:t>P403+P233 Tenere il recipiente ben chiuso e in luogo ben ventilato.</w:t>
      </w:r>
    </w:p>
    <w:p w:rsidR="002B3DE1" w:rsidRDefault="002B3DE1">
      <w:pPr>
        <w:pStyle w:val="SDStext"/>
        <w:widowControl/>
        <w:ind w:left="1133"/>
      </w:pPr>
      <w:r>
        <w:t>P405 Conservare sotto chiave.</w:t>
      </w:r>
    </w:p>
    <w:p w:rsidR="002B3DE1" w:rsidRDefault="002B3DE1">
      <w:pPr>
        <w:pStyle w:val="SDStext"/>
        <w:widowControl/>
        <w:ind w:left="1133"/>
      </w:pPr>
      <w:r>
        <w:t>P410+P412 Proteggere dai raggi solari. Non esporre a temperature superiori a 50 °C/122 °F.</w:t>
      </w:r>
    </w:p>
    <w:p w:rsidR="002B3DE1" w:rsidRDefault="002B3DE1">
      <w:pPr>
        <w:pStyle w:val="SDStext"/>
        <w:widowControl/>
        <w:ind w:left="1133"/>
      </w:pPr>
      <w:r>
        <w:t>P501 Smaltire il prodotto/recipiente in conformità alla regolamentazione.</w:t>
      </w:r>
    </w:p>
    <w:p w:rsidR="002B3DE1" w:rsidRDefault="002B3DE1">
      <w:pPr>
        <w:pStyle w:val="SDStext"/>
        <w:widowControl/>
        <w:ind w:left="566"/>
      </w:pPr>
      <w:r>
        <w:t>Disposizioni speciali:</w:t>
      </w:r>
    </w:p>
    <w:p w:rsidR="002B3DE1" w:rsidRDefault="002B3DE1">
      <w:pPr>
        <w:pStyle w:val="SDStext"/>
        <w:widowControl/>
        <w:ind w:left="1133"/>
      </w:pPr>
      <w:r>
        <w:t>Nessuna</w:t>
      </w:r>
    </w:p>
    <w:p w:rsidR="002B3DE1" w:rsidRDefault="002B3DE1">
      <w:pPr>
        <w:pStyle w:val="SDStext"/>
        <w:widowControl/>
        <w:ind w:left="566"/>
      </w:pPr>
      <w:r>
        <w:t>Contiene:</w:t>
      </w:r>
    </w:p>
    <w:p w:rsidR="002B3DE1" w:rsidRDefault="002B3DE1">
      <w:pPr>
        <w:pStyle w:val="SDStext"/>
        <w:widowControl/>
        <w:ind w:left="1133"/>
      </w:pPr>
      <w:r>
        <w:t>propan-2-olo;  alcool isopropilico;  isopropanolo</w:t>
      </w:r>
    </w:p>
    <w:p w:rsidR="002B3DE1" w:rsidRDefault="002B3DE1">
      <w:pPr>
        <w:pStyle w:val="SDStext"/>
        <w:widowControl/>
        <w:ind w:left="566"/>
      </w:pPr>
      <w:r>
        <w:t>Disposizioni speciali in base all'Allegato XVII del REACH e successivi adeguamenti:</w:t>
      </w:r>
    </w:p>
    <w:p w:rsidR="002B3DE1" w:rsidRDefault="002B3DE1">
      <w:pPr>
        <w:pStyle w:val="SDStext"/>
        <w:widowControl/>
        <w:ind w:left="1133"/>
      </w:pPr>
      <w:r>
        <w:t>Nessuna</w:t>
      </w:r>
    </w:p>
    <w:p w:rsidR="002B3DE1" w:rsidRDefault="002B3DE1">
      <w:pPr>
        <w:pStyle w:val="SDStext"/>
        <w:widowControl/>
        <w:ind w:left="566"/>
      </w:pPr>
    </w:p>
    <w:p w:rsidR="002B3DE1" w:rsidRDefault="002B3DE1">
      <w:pPr>
        <w:pStyle w:val="SDStext"/>
        <w:widowControl/>
        <w:ind w:left="566"/>
      </w:pPr>
      <w:r>
        <w:t>2.3. Altri pericoli</w:t>
      </w:r>
    </w:p>
    <w:p w:rsidR="002B3DE1" w:rsidRDefault="002B3DE1">
      <w:pPr>
        <w:pStyle w:val="SDStext"/>
        <w:widowControl/>
        <w:ind w:left="1133"/>
      </w:pPr>
      <w:r>
        <w:t>Sostanze vPvB: Nessuna - Sostanze PBT: Nessuna</w:t>
      </w:r>
    </w:p>
    <w:p w:rsidR="002B3DE1" w:rsidRDefault="002B3DE1">
      <w:pPr>
        <w:pStyle w:val="SDStext"/>
        <w:widowControl/>
        <w:ind w:left="566"/>
      </w:pPr>
      <w:r>
        <w:t>Altri pericoli:</w:t>
      </w:r>
    </w:p>
    <w:p w:rsidR="002B3DE1" w:rsidRDefault="002B3DE1">
      <w:pPr>
        <w:pStyle w:val="SDStext"/>
        <w:widowControl/>
        <w:ind w:left="1133"/>
      </w:pPr>
      <w:r>
        <w:t>Nessun altro pericolo</w:t>
      </w:r>
    </w:p>
    <w:p w:rsidR="002B3DE1" w:rsidRDefault="002B3DE1">
      <w:pPr>
        <w:pStyle w:val="SDStext"/>
        <w:widowControl/>
        <w:ind w:left="566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DB1flBiwIAAGQ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2B3DE1">
        <w:t>SEZIONE 3: composizione/informazioni sugli ingredienti</w:t>
      </w:r>
    </w:p>
    <w:p w:rsidR="002B3DE1" w:rsidRDefault="002B3DE1">
      <w:pPr>
        <w:pStyle w:val="SDStext"/>
        <w:widowControl/>
        <w:ind w:left="566"/>
      </w:pPr>
      <w:r>
        <w:t>3.1. Sostanze</w:t>
      </w:r>
    </w:p>
    <w:p w:rsidR="002B3DE1" w:rsidRDefault="002B3DE1">
      <w:pPr>
        <w:pStyle w:val="SDStext"/>
        <w:widowControl/>
        <w:ind w:left="1133"/>
      </w:pPr>
      <w:r>
        <w:t>N.A.</w:t>
      </w:r>
    </w:p>
    <w:p w:rsidR="002B3DE1" w:rsidRDefault="002B3DE1">
      <w:pPr>
        <w:pStyle w:val="SDStext"/>
        <w:widowControl/>
        <w:ind w:left="566"/>
      </w:pPr>
      <w:r>
        <w:t>3.2. Miscele</w:t>
      </w:r>
    </w:p>
    <w:p w:rsidR="002B3DE1" w:rsidRDefault="002B3DE1">
      <w:pPr>
        <w:pStyle w:val="SDStext"/>
        <w:widowControl/>
        <w:ind w:left="1133"/>
      </w:pPr>
      <w:r>
        <w:t>Componenti pericolosi ai sensi del Regolamento CLP e relativa classificazione:</w:t>
      </w:r>
    </w:p>
    <w:p w:rsidR="002B3DE1" w:rsidRDefault="002B3DE1">
      <w:pPr>
        <w:pStyle w:val="SDStext"/>
        <w:widowControl/>
        <w:ind w:left="566"/>
      </w:pPr>
    </w:p>
    <w:tbl>
      <w:tblPr>
        <w:tblW w:w="0" w:type="auto"/>
        <w:tblInd w:w="5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2551"/>
        <w:gridCol w:w="3232"/>
      </w:tblGrid>
      <w:tr w:rsidR="002B3DE1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Qtà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Numero d'identif.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Classificazione</w:t>
            </w:r>
          </w:p>
        </w:tc>
      </w:tr>
      <w:tr w:rsidR="002B3DE1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70% - &lt; 80%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propan-2-olo;  alcool isopropilico;  isopropanolo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2B3DE1">
              <w:tc>
                <w:tcPr>
                  <w:tcW w:w="1207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603-117-00-0 </w:t>
                  </w:r>
                </w:p>
              </w:tc>
            </w:tr>
            <w:tr w:rsidR="002B3DE1">
              <w:tc>
                <w:tcPr>
                  <w:tcW w:w="1207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67-63-0 </w:t>
                  </w:r>
                </w:p>
              </w:tc>
            </w:tr>
            <w:tr w:rsidR="002B3DE1">
              <w:tc>
                <w:tcPr>
                  <w:tcW w:w="1207" w:type="dxa"/>
                </w:tcPr>
                <w:p w:rsidR="004B4893" w:rsidRDefault="004B4893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2B3DE1" w:rsidRDefault="00C91008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</w:tcPr>
                <w:p w:rsidR="004B4893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200-661-7</w:t>
                  </w:r>
                </w:p>
                <w:p w:rsidR="00C91008" w:rsidRDefault="00C91008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01-2119457558-25-XXXX</w:t>
                  </w:r>
                </w:p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EC7F26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DE1" w:rsidRPr="004B4893">
              <w:rPr>
                <w:sz w:val="20"/>
                <w:szCs w:val="20"/>
                <w:lang w:val="en-US"/>
              </w:rPr>
              <w:t xml:space="preserve"> 2.6/2 Flam. Liq. 2 H225 </w:t>
            </w:r>
            <w:r w:rsidR="002B3DE1" w:rsidRPr="004B4893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DE1" w:rsidRPr="004B4893">
              <w:rPr>
                <w:sz w:val="20"/>
                <w:szCs w:val="20"/>
                <w:lang w:val="en-US"/>
              </w:rPr>
              <w:t xml:space="preserve"> 3.3/2 Eye Irrit. </w:t>
            </w:r>
            <w:r w:rsidR="002B3DE1">
              <w:rPr>
                <w:sz w:val="20"/>
                <w:szCs w:val="20"/>
              </w:rPr>
              <w:t xml:space="preserve">2 H319 </w:t>
            </w:r>
            <w:r w:rsidR="002B3DE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DE1">
              <w:rPr>
                <w:sz w:val="20"/>
                <w:szCs w:val="20"/>
              </w:rPr>
              <w:t xml:space="preserve"> 3.8/3 STOT SE 3 H336</w:t>
            </w:r>
          </w:p>
        </w:tc>
      </w:tr>
      <w:tr w:rsidR="002B3DE1" w:rsidRPr="004B4893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&gt;= 15% - &lt; 20%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2B3DE1">
              <w:tc>
                <w:tcPr>
                  <w:tcW w:w="1207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601-003-00-5 </w:t>
                  </w:r>
                </w:p>
              </w:tc>
            </w:tr>
            <w:tr w:rsidR="002B3DE1">
              <w:tc>
                <w:tcPr>
                  <w:tcW w:w="1207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74-98-6 </w:t>
                  </w:r>
                </w:p>
              </w:tc>
            </w:tr>
            <w:tr w:rsidR="002B3DE1">
              <w:tc>
                <w:tcPr>
                  <w:tcW w:w="1207" w:type="dxa"/>
                </w:tcPr>
                <w:p w:rsidR="004B4893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2B3DE1" w:rsidRDefault="00C91008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2B3DE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4B4893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200-827-9</w:t>
                  </w:r>
                </w:p>
                <w:p w:rsidR="002B3DE1" w:rsidRDefault="006316C6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 w:rsidRPr="00643123">
                    <w:rPr>
                      <w:sz w:val="20"/>
                      <w:szCs w:val="20"/>
                      <w:lang w:val="en-US"/>
                    </w:rPr>
                    <w:t>01-2119486944-21-XXXX</w:t>
                  </w:r>
                  <w:r w:rsidR="002B3DE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Pr="004B4893" w:rsidRDefault="00EC7F26">
            <w:pPr>
              <w:pStyle w:val="Reportheader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DE1" w:rsidRPr="004B4893">
              <w:rPr>
                <w:sz w:val="20"/>
                <w:szCs w:val="20"/>
                <w:lang w:val="en-US"/>
              </w:rPr>
              <w:t xml:space="preserve"> 2.2/1 Flam. Gas 1 H220 </w:t>
            </w:r>
            <w:r w:rsidR="002B3DE1" w:rsidRPr="004B4893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DE1" w:rsidRPr="004B4893">
              <w:rPr>
                <w:sz w:val="20"/>
                <w:szCs w:val="20"/>
                <w:lang w:val="en-US"/>
              </w:rPr>
              <w:t xml:space="preserve"> 2.5 Press. Gas H280</w:t>
            </w:r>
          </w:p>
        </w:tc>
      </w:tr>
      <w:tr w:rsidR="002B3DE1" w:rsidRPr="004B4893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7% - &lt; 10%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butano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2B3DE1">
              <w:tc>
                <w:tcPr>
                  <w:tcW w:w="1207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601-004-00-0 </w:t>
                  </w:r>
                </w:p>
              </w:tc>
            </w:tr>
            <w:tr w:rsidR="002B3DE1">
              <w:tc>
                <w:tcPr>
                  <w:tcW w:w="1207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106-97-8 </w:t>
                  </w:r>
                </w:p>
              </w:tc>
            </w:tr>
            <w:tr w:rsidR="002B3DE1">
              <w:tc>
                <w:tcPr>
                  <w:tcW w:w="1207" w:type="dxa"/>
                </w:tcPr>
                <w:p w:rsidR="004B4893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2B3DE1" w:rsidRDefault="00C91008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2B3DE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4B4893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203-448-7</w:t>
                  </w:r>
                </w:p>
                <w:p w:rsidR="002B3DE1" w:rsidRDefault="006316C6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01-2119474691-32-XXXX</w:t>
                  </w:r>
                  <w:r w:rsidR="002B3DE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Pr="004B4893" w:rsidRDefault="00EC7F26">
            <w:pPr>
              <w:pStyle w:val="Reportheader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DE1" w:rsidRPr="004B4893">
              <w:rPr>
                <w:sz w:val="20"/>
                <w:szCs w:val="20"/>
                <w:lang w:val="en-US"/>
              </w:rPr>
              <w:t xml:space="preserve"> 2.2/1 Flam. Gas 1 H220 </w:t>
            </w:r>
            <w:r w:rsidR="002B3DE1" w:rsidRPr="004B4893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DE1" w:rsidRPr="004B4893">
              <w:rPr>
                <w:sz w:val="20"/>
                <w:szCs w:val="20"/>
                <w:lang w:val="en-US"/>
              </w:rPr>
              <w:t xml:space="preserve"> 2.5 Press. Gas H280</w:t>
            </w:r>
          </w:p>
        </w:tc>
      </w:tr>
      <w:tr w:rsidR="002B3DE1" w:rsidRPr="004B4893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3% - &lt; 5%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isobutano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2B3DE1">
              <w:tc>
                <w:tcPr>
                  <w:tcW w:w="1207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601-004-00-0 </w:t>
                  </w:r>
                </w:p>
              </w:tc>
            </w:tr>
            <w:tr w:rsidR="002B3DE1">
              <w:tc>
                <w:tcPr>
                  <w:tcW w:w="1207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</w:tcPr>
                <w:p w:rsidR="002B3DE1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75-28-5 </w:t>
                  </w:r>
                </w:p>
              </w:tc>
            </w:tr>
            <w:tr w:rsidR="002B3DE1">
              <w:tc>
                <w:tcPr>
                  <w:tcW w:w="1207" w:type="dxa"/>
                </w:tcPr>
                <w:p w:rsidR="004B4893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2B3DE1" w:rsidRDefault="00C91008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2B3DE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4B4893" w:rsidRDefault="002B3DE1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200-857-2</w:t>
                  </w:r>
                </w:p>
                <w:p w:rsidR="002B3DE1" w:rsidRDefault="006316C6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01-2119485395-27-XXXX</w:t>
                  </w:r>
                  <w:r w:rsidR="002B3DE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Pr="004B4893" w:rsidRDefault="00EC7F26">
            <w:pPr>
              <w:pStyle w:val="Reportheader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DE1" w:rsidRPr="004B4893">
              <w:rPr>
                <w:sz w:val="20"/>
                <w:szCs w:val="20"/>
                <w:lang w:val="en-US"/>
              </w:rPr>
              <w:t xml:space="preserve"> 2.2/1 Flam. Gas 1 H220 </w:t>
            </w:r>
            <w:r w:rsidR="002B3DE1" w:rsidRPr="004B4893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DE1" w:rsidRPr="004B4893">
              <w:rPr>
                <w:sz w:val="20"/>
                <w:szCs w:val="20"/>
                <w:lang w:val="en-US"/>
              </w:rPr>
              <w:t xml:space="preserve"> 2.5 Press. Gas H280</w:t>
            </w:r>
          </w:p>
        </w:tc>
      </w:tr>
    </w:tbl>
    <w:p w:rsidR="002B3DE1" w:rsidRPr="004B4893" w:rsidRDefault="002B3DE1">
      <w:pPr>
        <w:pStyle w:val="SDStext"/>
        <w:widowControl/>
        <w:ind w:left="566"/>
        <w:rPr>
          <w:lang w:val="en-US"/>
        </w:rPr>
      </w:pPr>
    </w:p>
    <w:p w:rsidR="002B3DE1" w:rsidRPr="004B4893" w:rsidRDefault="002B3DE1">
      <w:pPr>
        <w:pStyle w:val="SDStext"/>
        <w:widowControl/>
        <w:ind w:left="566"/>
        <w:rPr>
          <w:lang w:val="en-US"/>
        </w:rPr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YyjQIAAGQFAAAOAAAAZHJzL2Uyb0RvYy54bWysVFFvmzAQfp+0/2D5nQIJ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" o:allowincell="f" strokeweight=".25pt"/>
            </w:pict>
          </mc:Fallback>
        </mc:AlternateContent>
      </w:r>
      <w:r w:rsidR="002B3DE1">
        <w:t>SEZIONE 4: misure di primo soccorso</w:t>
      </w:r>
    </w:p>
    <w:p w:rsidR="002B3DE1" w:rsidRDefault="002B3DE1">
      <w:pPr>
        <w:pStyle w:val="SDStext"/>
        <w:widowControl/>
        <w:ind w:left="566"/>
      </w:pPr>
      <w:r>
        <w:t>4.1. Descrizione delle misure di primo soccorso</w:t>
      </w:r>
    </w:p>
    <w:p w:rsidR="002B3DE1" w:rsidRDefault="002B3DE1">
      <w:pPr>
        <w:pStyle w:val="SDStext"/>
        <w:widowControl/>
        <w:ind w:left="566"/>
      </w:pPr>
      <w:r>
        <w:t>In caso di contatto con la pelle:</w:t>
      </w:r>
    </w:p>
    <w:p w:rsidR="002B3DE1" w:rsidRDefault="002B3DE1">
      <w:pPr>
        <w:pStyle w:val="SDStext"/>
        <w:widowControl/>
        <w:ind w:left="1133"/>
      </w:pPr>
      <w:r>
        <w:t>Togliere di dosso immediatamente gli indumenti contaminati.</w:t>
      </w:r>
    </w:p>
    <w:p w:rsidR="002B3DE1" w:rsidRDefault="002B3DE1">
      <w:pPr>
        <w:pStyle w:val="SDStext"/>
        <w:widowControl/>
        <w:ind w:left="1133"/>
      </w:pPr>
      <w:r>
        <w:t>Lavare immediatamente con abbondante acqua corrente ed eventualmente sapone le aree del corpo che sono venute a contatto con il prodotto, anche se solo sospette.</w:t>
      </w:r>
    </w:p>
    <w:p w:rsidR="002B3DE1" w:rsidRDefault="002B3DE1">
      <w:pPr>
        <w:pStyle w:val="SDStext"/>
        <w:widowControl/>
        <w:ind w:left="1133"/>
      </w:pPr>
      <w:r>
        <w:t>Lavare completamente il corpo (doccia o bagno).</w:t>
      </w:r>
    </w:p>
    <w:p w:rsidR="002B3DE1" w:rsidRDefault="002B3DE1">
      <w:pPr>
        <w:pStyle w:val="SDStext"/>
        <w:widowControl/>
        <w:ind w:left="1133"/>
      </w:pPr>
      <w:r>
        <w:t>Togliere immediatamente gli indumenti contaminati ed eliminarli in modo sicuro.</w:t>
      </w:r>
    </w:p>
    <w:p w:rsidR="002B3DE1" w:rsidRDefault="002B3DE1">
      <w:pPr>
        <w:pStyle w:val="SDStext"/>
        <w:widowControl/>
        <w:ind w:left="1133"/>
      </w:pPr>
      <w:r>
        <w:t>In caso di contatto con la pelle lavare immediatamente con acqua abbondante e sapone.</w:t>
      </w:r>
    </w:p>
    <w:p w:rsidR="002B3DE1" w:rsidRDefault="002B3DE1">
      <w:pPr>
        <w:pStyle w:val="SDStext"/>
        <w:widowControl/>
        <w:ind w:left="566"/>
      </w:pPr>
      <w:r>
        <w:t>In caso di contatto con gli occhi:</w:t>
      </w:r>
    </w:p>
    <w:p w:rsidR="002B3DE1" w:rsidRDefault="002B3DE1">
      <w:pPr>
        <w:pStyle w:val="SDStext"/>
        <w:widowControl/>
        <w:ind w:left="1133"/>
      </w:pPr>
      <w:r>
        <w:t>In caso di contatto con gli occhi risciacquarli con acqua per un intervallo di tempo adeguato e tenendo aperte le palpebre, quindi consultare immediatamente un oftalmologo.</w:t>
      </w:r>
    </w:p>
    <w:p w:rsidR="002B3DE1" w:rsidRDefault="002B3DE1">
      <w:pPr>
        <w:pStyle w:val="SDStext"/>
        <w:widowControl/>
        <w:ind w:left="1133"/>
      </w:pPr>
      <w:r>
        <w:t>Proteggere l’occhio illeso.</w:t>
      </w:r>
    </w:p>
    <w:p w:rsidR="002B3DE1" w:rsidRDefault="002B3DE1">
      <w:pPr>
        <w:pStyle w:val="SDStext"/>
        <w:widowControl/>
        <w:ind w:left="566"/>
      </w:pPr>
      <w:r>
        <w:t>In caso di ingestione:</w:t>
      </w:r>
    </w:p>
    <w:p w:rsidR="002B3DE1" w:rsidRDefault="002B3DE1">
      <w:pPr>
        <w:pStyle w:val="SDStext"/>
        <w:widowControl/>
        <w:ind w:left="1133"/>
      </w:pPr>
      <w:r>
        <w:t>Non provocare assolutamente vomito. RICORRERE IMMEDIATAMENTE A VISITA MEDICA.</w:t>
      </w:r>
    </w:p>
    <w:p w:rsidR="002B3DE1" w:rsidRDefault="002B3DE1">
      <w:pPr>
        <w:pStyle w:val="SDStext"/>
        <w:widowControl/>
        <w:ind w:left="566"/>
      </w:pPr>
      <w:r>
        <w:t>In caso di inalazione:</w:t>
      </w:r>
    </w:p>
    <w:p w:rsidR="002B3DE1" w:rsidRDefault="002B3DE1">
      <w:pPr>
        <w:pStyle w:val="SDStext"/>
        <w:widowControl/>
        <w:ind w:left="1133"/>
      </w:pPr>
      <w:r>
        <w:t>Portare l’infortunato all’aria aperta e tenerlo al caldo e a riposo.</w:t>
      </w:r>
    </w:p>
    <w:p w:rsidR="002B3DE1" w:rsidRDefault="002B3DE1">
      <w:pPr>
        <w:pStyle w:val="SDStext"/>
        <w:widowControl/>
        <w:ind w:left="566"/>
      </w:pPr>
      <w:r>
        <w:t>4.2. Principali sintomi ed effetti, sia acuti che ritardati</w:t>
      </w:r>
    </w:p>
    <w:p w:rsidR="002B3DE1" w:rsidRDefault="002B3DE1">
      <w:pPr>
        <w:pStyle w:val="SDStext"/>
        <w:widowControl/>
        <w:ind w:left="1133"/>
      </w:pPr>
      <w:r>
        <w:t>Nessuno</w:t>
      </w:r>
    </w:p>
    <w:p w:rsidR="002B3DE1" w:rsidRDefault="002B3DE1">
      <w:pPr>
        <w:pStyle w:val="SDStext"/>
        <w:widowControl/>
        <w:ind w:left="566"/>
      </w:pPr>
      <w:r>
        <w:t>4.3. Indicazione dell'eventuale necessità di consultare immediatamente un medico e di trattamenti speciali</w:t>
      </w:r>
    </w:p>
    <w:p w:rsidR="002B3DE1" w:rsidRDefault="002B3DE1">
      <w:pPr>
        <w:pStyle w:val="SDStext"/>
        <w:widowControl/>
        <w:ind w:left="1133"/>
      </w:pPr>
      <w:r>
        <w:t>In caso d’incidente o malessere consultare immediatamente un medico (se possibile mostrare le istruzioni per l’uso o la scheda di sicurezza).</w:t>
      </w:r>
    </w:p>
    <w:p w:rsidR="002B3DE1" w:rsidRDefault="002B3DE1">
      <w:pPr>
        <w:pStyle w:val="SDStext"/>
        <w:widowControl/>
        <w:ind w:left="1133"/>
      </w:pPr>
      <w:r>
        <w:t xml:space="preserve">Trattamento: </w:t>
      </w:r>
    </w:p>
    <w:p w:rsidR="002B3DE1" w:rsidRDefault="002B3DE1">
      <w:pPr>
        <w:pStyle w:val="SDStext"/>
        <w:widowControl/>
        <w:ind w:left="1133"/>
      </w:pPr>
      <w:r>
        <w:t>Nessuno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CC8hQ1iwIAAGQ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2B3DE1">
        <w:t>SEZIONE 5: misure antincendio</w:t>
      </w:r>
    </w:p>
    <w:p w:rsidR="002B3DE1" w:rsidRDefault="002B3DE1">
      <w:pPr>
        <w:pStyle w:val="SDStext"/>
        <w:widowControl/>
        <w:ind w:left="566"/>
      </w:pPr>
      <w:r>
        <w:t>5.1. Mezzi di estinzione</w:t>
      </w:r>
    </w:p>
    <w:p w:rsidR="002B3DE1" w:rsidRDefault="002B3DE1">
      <w:pPr>
        <w:pStyle w:val="SDStext"/>
        <w:widowControl/>
        <w:ind w:left="1133"/>
      </w:pPr>
      <w:r>
        <w:t>Mezzi di estinzione idonei:</w:t>
      </w:r>
    </w:p>
    <w:p w:rsidR="002B3DE1" w:rsidRDefault="002B3DE1">
      <w:pPr>
        <w:pStyle w:val="SDStext"/>
        <w:widowControl/>
        <w:ind w:left="1133"/>
      </w:pPr>
      <w:r>
        <w:t>CO2 od Estintore a polvere.</w:t>
      </w:r>
    </w:p>
    <w:p w:rsidR="002B3DE1" w:rsidRDefault="002B3DE1">
      <w:pPr>
        <w:pStyle w:val="SDStext"/>
        <w:widowControl/>
        <w:ind w:left="1133"/>
      </w:pPr>
      <w:r>
        <w:t>Mezzi di estinzione che non devono essere utilizzati per ragioni di sicurezza:</w:t>
      </w:r>
    </w:p>
    <w:p w:rsidR="002B3DE1" w:rsidRDefault="002B3DE1">
      <w:pPr>
        <w:pStyle w:val="SDStext"/>
        <w:widowControl/>
        <w:ind w:left="1133"/>
      </w:pPr>
      <w:r>
        <w:t>Nessuno in particolare.</w:t>
      </w:r>
    </w:p>
    <w:p w:rsidR="002B3DE1" w:rsidRDefault="002B3DE1">
      <w:pPr>
        <w:pStyle w:val="SDStext"/>
        <w:widowControl/>
        <w:ind w:left="566"/>
      </w:pPr>
      <w:r>
        <w:t>5.2. Pericoli speciali derivanti dalla sostanza o dalla miscela</w:t>
      </w:r>
    </w:p>
    <w:p w:rsidR="002B3DE1" w:rsidRDefault="002B3DE1">
      <w:pPr>
        <w:pStyle w:val="SDStext"/>
        <w:widowControl/>
        <w:ind w:left="1133"/>
      </w:pPr>
      <w:r>
        <w:lastRenderedPageBreak/>
        <w:t>Non inalare i gas prodotti dall’esplosione e dalla combustione.</w:t>
      </w:r>
    </w:p>
    <w:p w:rsidR="002B3DE1" w:rsidRDefault="002B3DE1">
      <w:pPr>
        <w:pStyle w:val="SDStext"/>
        <w:widowControl/>
        <w:ind w:left="1133"/>
      </w:pPr>
      <w:r>
        <w:t>La combustione produce fumo pesante.</w:t>
      </w:r>
    </w:p>
    <w:p w:rsidR="002B3DE1" w:rsidRDefault="002B3DE1">
      <w:pPr>
        <w:pStyle w:val="SDStext"/>
        <w:widowControl/>
        <w:ind w:left="566"/>
      </w:pPr>
      <w:r>
        <w:t>5.3. Raccomandazioni per gli addetti all'estinzione degli incendi</w:t>
      </w:r>
    </w:p>
    <w:p w:rsidR="002B3DE1" w:rsidRDefault="002B3DE1">
      <w:pPr>
        <w:pStyle w:val="SDStext"/>
        <w:widowControl/>
        <w:ind w:left="1133"/>
      </w:pPr>
      <w:r>
        <w:t>Impiegare apparecchiature respiratorie adeguate.</w:t>
      </w:r>
    </w:p>
    <w:p w:rsidR="002B3DE1" w:rsidRDefault="002B3DE1">
      <w:pPr>
        <w:pStyle w:val="SDStext"/>
        <w:widowControl/>
        <w:ind w:left="1133"/>
      </w:pPr>
      <w:r>
        <w:t>Raccogliere separatamente l’acqua contaminata utilizzata per estinguere l’incendio. Non scaricarla nella rete fognaria.</w:t>
      </w:r>
    </w:p>
    <w:p w:rsidR="002B3DE1" w:rsidRDefault="002B3DE1">
      <w:pPr>
        <w:pStyle w:val="SDStext"/>
        <w:widowControl/>
        <w:ind w:left="1133"/>
      </w:pPr>
      <w:r>
        <w:t>Se fattibile sotto il profilo della sicurezza, spostare dall’area di immediato pericolo i contenitori non danneggiati.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B2HEsaiwIAAGQ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2B3DE1">
        <w:t>SEZIONE 6: misure in caso di rilascio accidentale</w:t>
      </w:r>
    </w:p>
    <w:p w:rsidR="002B3DE1" w:rsidRDefault="002B3DE1">
      <w:pPr>
        <w:pStyle w:val="SDStext"/>
        <w:widowControl/>
        <w:ind w:left="566"/>
      </w:pPr>
      <w:r>
        <w:t>6.1. Precauzioni personali, dispositivi di protezione e procedure in caso di emergenza</w:t>
      </w:r>
    </w:p>
    <w:p w:rsidR="002B3DE1" w:rsidRDefault="002B3DE1">
      <w:pPr>
        <w:pStyle w:val="SDStext"/>
        <w:widowControl/>
        <w:ind w:left="1133"/>
      </w:pPr>
      <w:r>
        <w:t>Indossare i dispositivi di protezione individuale.</w:t>
      </w:r>
    </w:p>
    <w:p w:rsidR="002B3DE1" w:rsidRDefault="002B3DE1">
      <w:pPr>
        <w:pStyle w:val="SDStext"/>
        <w:widowControl/>
        <w:ind w:left="1133"/>
      </w:pPr>
      <w:r>
        <w:t>Rimuovere ogni sorgente di accensione.</w:t>
      </w:r>
    </w:p>
    <w:p w:rsidR="002B3DE1" w:rsidRDefault="002B3DE1">
      <w:pPr>
        <w:pStyle w:val="SDStext"/>
        <w:widowControl/>
        <w:ind w:left="1133"/>
      </w:pPr>
      <w:r>
        <w:t>Spostare le persone in luogo sicuro.</w:t>
      </w:r>
    </w:p>
    <w:p w:rsidR="002B3DE1" w:rsidRDefault="002B3DE1">
      <w:pPr>
        <w:pStyle w:val="SDStext"/>
        <w:widowControl/>
        <w:ind w:left="1133"/>
      </w:pPr>
      <w:r>
        <w:t>Consultare le misure protettive esposte al punto 7 e 8.</w:t>
      </w:r>
    </w:p>
    <w:p w:rsidR="002B3DE1" w:rsidRDefault="002B3DE1">
      <w:pPr>
        <w:pStyle w:val="SDStext"/>
        <w:widowControl/>
        <w:ind w:left="566"/>
      </w:pPr>
      <w:r>
        <w:t>6.2. Precauzioni ambientali</w:t>
      </w:r>
    </w:p>
    <w:p w:rsidR="002B3DE1" w:rsidRDefault="002B3DE1">
      <w:pPr>
        <w:pStyle w:val="SDStext"/>
        <w:widowControl/>
        <w:ind w:left="1133"/>
      </w:pPr>
      <w:r>
        <w:t>Impedire la penetrazione nel suolo/sottosuolo. Impedire il deflusso nelle acque superficiali o nella rete fognaria.</w:t>
      </w:r>
    </w:p>
    <w:p w:rsidR="002B3DE1" w:rsidRDefault="002B3DE1">
      <w:pPr>
        <w:pStyle w:val="SDStext"/>
        <w:widowControl/>
        <w:ind w:left="1133"/>
      </w:pPr>
      <w:r>
        <w:t>Trattenere l’acqua di lavaggio contaminata ed eliminarla.</w:t>
      </w:r>
    </w:p>
    <w:p w:rsidR="002B3DE1" w:rsidRDefault="002B3DE1">
      <w:pPr>
        <w:pStyle w:val="SDStext"/>
        <w:widowControl/>
        <w:ind w:left="1133"/>
      </w:pPr>
      <w:r>
        <w:t>In caso di fuga di gas o penetrazione in corsi d’acqua, suolo o sistema fognario informare le autorità responsabili.</w:t>
      </w:r>
    </w:p>
    <w:p w:rsidR="002B3DE1" w:rsidRDefault="002B3DE1">
      <w:pPr>
        <w:pStyle w:val="SDStext"/>
        <w:widowControl/>
        <w:ind w:left="1133"/>
      </w:pPr>
      <w:r>
        <w:t>Materiale idoneo alla raccolta: materiale assorbente, organico, sabbia</w:t>
      </w:r>
    </w:p>
    <w:p w:rsidR="002B3DE1" w:rsidRDefault="002B3DE1">
      <w:pPr>
        <w:pStyle w:val="SDStext"/>
        <w:widowControl/>
        <w:ind w:left="566"/>
      </w:pPr>
      <w:r>
        <w:t>6.3. Metodi e materiali per il contenimento e per la bonifica</w:t>
      </w:r>
    </w:p>
    <w:p w:rsidR="002B3DE1" w:rsidRDefault="002B3DE1">
      <w:pPr>
        <w:pStyle w:val="SDStext"/>
        <w:widowControl/>
        <w:ind w:left="1133"/>
      </w:pPr>
      <w:r>
        <w:t>Lavare con abbondante acqua.</w:t>
      </w:r>
    </w:p>
    <w:p w:rsidR="002B3DE1" w:rsidRDefault="002B3DE1">
      <w:pPr>
        <w:pStyle w:val="SDStext"/>
        <w:widowControl/>
        <w:ind w:left="566"/>
      </w:pPr>
      <w:r>
        <w:t>6.4. Riferimento ad altre sezioni</w:t>
      </w:r>
    </w:p>
    <w:p w:rsidR="002B3DE1" w:rsidRDefault="002B3DE1">
      <w:pPr>
        <w:pStyle w:val="SDStext"/>
        <w:widowControl/>
        <w:ind w:left="1133"/>
      </w:pPr>
      <w:r>
        <w:t>Vedi anche paragrafo 8 e 13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Bc9HhoiwIAAGQ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2B3DE1">
        <w:t>SEZIONE 7: manipolazione e immagazzinamento</w:t>
      </w:r>
    </w:p>
    <w:p w:rsidR="002B3DE1" w:rsidRDefault="002B3DE1">
      <w:pPr>
        <w:pStyle w:val="SDStext"/>
        <w:widowControl/>
        <w:ind w:left="566"/>
      </w:pPr>
      <w:r>
        <w:t>7.1. Precauzioni per la manipolazione sicura</w:t>
      </w:r>
    </w:p>
    <w:p w:rsidR="002B3DE1" w:rsidRDefault="002B3DE1">
      <w:pPr>
        <w:pStyle w:val="SDStext"/>
        <w:widowControl/>
        <w:ind w:left="1133"/>
      </w:pPr>
      <w:r>
        <w:t>Evitare il contatto con la pelle e gli occhi, l’inalazione di vapori e nebbie.</w:t>
      </w:r>
    </w:p>
    <w:p w:rsidR="002B3DE1" w:rsidRDefault="002B3DE1">
      <w:pPr>
        <w:pStyle w:val="SDStext"/>
        <w:widowControl/>
        <w:ind w:left="1133"/>
      </w:pPr>
      <w:r>
        <w:t>Non utilizzare contenitori vuoti prima che siano stati puliti.</w:t>
      </w:r>
    </w:p>
    <w:p w:rsidR="002B3DE1" w:rsidRDefault="002B3DE1">
      <w:pPr>
        <w:pStyle w:val="SDStext"/>
        <w:widowControl/>
        <w:ind w:left="1133"/>
      </w:pPr>
      <w:r>
        <w:t>Prima delle operazioni di trasferimento assicurarsi che nei contenitori non vi siano materiali incompatibili residui.</w:t>
      </w:r>
    </w:p>
    <w:p w:rsidR="002B3DE1" w:rsidRDefault="002B3DE1">
      <w:pPr>
        <w:pStyle w:val="SDStext"/>
        <w:widowControl/>
        <w:ind w:left="1133"/>
      </w:pPr>
      <w:r>
        <w:t>Gli indumenti contaminati devono essere sostituiti prima di accedere alle aree da pranzo.</w:t>
      </w:r>
    </w:p>
    <w:p w:rsidR="002B3DE1" w:rsidRDefault="002B3DE1">
      <w:pPr>
        <w:pStyle w:val="SDStext"/>
        <w:widowControl/>
        <w:ind w:left="1133"/>
      </w:pPr>
      <w:r>
        <w:t>Durante il lavoro non mangiare né bere.</w:t>
      </w:r>
    </w:p>
    <w:p w:rsidR="002B3DE1" w:rsidRDefault="002B3DE1">
      <w:pPr>
        <w:pStyle w:val="SDStext"/>
        <w:widowControl/>
        <w:ind w:left="1133"/>
      </w:pPr>
      <w:r>
        <w:t>Si rimanda anche al paragrafo 8 per i dispositivi di protezione raccomandati.</w:t>
      </w:r>
    </w:p>
    <w:p w:rsidR="002B3DE1" w:rsidRDefault="002B3DE1">
      <w:pPr>
        <w:pStyle w:val="SDStext"/>
        <w:widowControl/>
        <w:ind w:left="566"/>
      </w:pPr>
      <w:r>
        <w:t>7.2. Condizioni per lo stoccaggio sicuro, comprese eventuali incompatibilità</w:t>
      </w:r>
    </w:p>
    <w:p w:rsidR="002B3DE1" w:rsidRDefault="002B3DE1">
      <w:pPr>
        <w:pStyle w:val="SDStext"/>
        <w:widowControl/>
        <w:ind w:left="1133"/>
      </w:pPr>
      <w:r>
        <w:t>Conservare in ambienti sempre ben areati.</w:t>
      </w:r>
    </w:p>
    <w:p w:rsidR="002B3DE1" w:rsidRDefault="002B3DE1">
      <w:pPr>
        <w:pStyle w:val="SDStext"/>
        <w:widowControl/>
        <w:ind w:left="1133"/>
      </w:pPr>
      <w:r>
        <w:t>Stoccare a temperature inferiori a 20 °C. Tenere lontano da fiamme libere e sorgenti di calore. Evitare l'esposizione diretta al sole.</w:t>
      </w:r>
    </w:p>
    <w:p w:rsidR="002B3DE1" w:rsidRDefault="002B3DE1">
      <w:pPr>
        <w:pStyle w:val="SDStext"/>
        <w:widowControl/>
        <w:ind w:left="1133"/>
      </w:pPr>
      <w:r>
        <w:t>Tenere lontano da fiamme libere, scintille e sorgenti di calore. Evitare l'esposizione diretta al sole.</w:t>
      </w:r>
    </w:p>
    <w:p w:rsidR="002B3DE1" w:rsidRDefault="002B3DE1">
      <w:pPr>
        <w:pStyle w:val="SDStext"/>
        <w:widowControl/>
        <w:ind w:left="1133"/>
      </w:pPr>
      <w:r>
        <w:t>Tenere lontano da cibi, bevande e mangimi.</w:t>
      </w:r>
    </w:p>
    <w:p w:rsidR="002B3DE1" w:rsidRDefault="002B3DE1">
      <w:pPr>
        <w:pStyle w:val="SDStext"/>
        <w:widowControl/>
        <w:ind w:left="1133"/>
      </w:pPr>
      <w:r>
        <w:t>Materie incompatibili:</w:t>
      </w:r>
    </w:p>
    <w:p w:rsidR="002B3DE1" w:rsidRDefault="002B3DE1">
      <w:pPr>
        <w:pStyle w:val="SDStext"/>
        <w:widowControl/>
        <w:ind w:left="1133"/>
      </w:pPr>
      <w:r>
        <w:t>Nessuna in particolare. Si veda anche il successivo paragrafo 10.</w:t>
      </w:r>
    </w:p>
    <w:p w:rsidR="002B3DE1" w:rsidRDefault="002B3DE1">
      <w:pPr>
        <w:pStyle w:val="SDStext"/>
        <w:widowControl/>
        <w:ind w:left="1133"/>
      </w:pPr>
      <w:r>
        <w:t>Indicazione per i locali:</w:t>
      </w:r>
    </w:p>
    <w:p w:rsidR="002B3DE1" w:rsidRDefault="002B3DE1">
      <w:pPr>
        <w:pStyle w:val="SDStext"/>
        <w:widowControl/>
        <w:ind w:left="1133"/>
      </w:pPr>
      <w:r>
        <w:t>Freschi ed adeguatamente areati.</w:t>
      </w:r>
    </w:p>
    <w:p w:rsidR="002B3DE1" w:rsidRDefault="002B3DE1">
      <w:pPr>
        <w:pStyle w:val="SDStext"/>
        <w:widowControl/>
        <w:ind w:left="566"/>
      </w:pPr>
      <w:r>
        <w:t>7.3. Usi finali particolari</w:t>
      </w:r>
    </w:p>
    <w:p w:rsidR="002B3DE1" w:rsidRDefault="002B3DE1">
      <w:pPr>
        <w:pStyle w:val="SDStext"/>
        <w:widowControl/>
        <w:ind w:left="1133"/>
      </w:pPr>
      <w:r>
        <w:t>Nessun uso particolare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" o:allowincell="f" strokeweight=".25pt"/>
            </w:pict>
          </mc:Fallback>
        </mc:AlternateContent>
      </w:r>
      <w:r w:rsidR="002B3DE1">
        <w:t>SEZIONE 8: controllo dell'esposizione/protezione individuale</w:t>
      </w:r>
    </w:p>
    <w:p w:rsidR="002B3DE1" w:rsidRDefault="002B3DE1">
      <w:pPr>
        <w:pStyle w:val="SDStext"/>
        <w:widowControl/>
        <w:ind w:left="566"/>
      </w:pPr>
      <w:r>
        <w:t>8.1. Parametri di controllo</w:t>
      </w:r>
    </w:p>
    <w:p w:rsidR="002B3DE1" w:rsidRDefault="002B3DE1">
      <w:pPr>
        <w:pStyle w:val="SDStext"/>
        <w:widowControl/>
        <w:ind w:left="1133"/>
      </w:pPr>
      <w:r>
        <w:t>propan-2-olo;  alcool isopropilico;  isopropanolo - CAS: 67-63-0</w:t>
      </w:r>
    </w:p>
    <w:p w:rsidR="002B3DE1" w:rsidRPr="004B4893" w:rsidRDefault="002B3DE1">
      <w:pPr>
        <w:pStyle w:val="SDStext"/>
        <w:widowControl/>
        <w:ind w:left="1700" w:hanging="566"/>
        <w:rPr>
          <w:lang w:val="en-US"/>
        </w:rPr>
      </w:pPr>
      <w:r>
        <w:lastRenderedPageBreak/>
        <w:tab/>
        <w:t xml:space="preserve"> </w:t>
      </w:r>
      <w:r w:rsidRPr="004B4893">
        <w:rPr>
          <w:lang w:val="en-US"/>
        </w:rPr>
        <w:t>ACGIH - TWA(8h): 200 ppm - STEL: 400 ppm - Note: A4, BEI - Eye and URT irr, CNS impair</w:t>
      </w:r>
    </w:p>
    <w:p w:rsidR="002B3DE1" w:rsidRDefault="002B3DE1">
      <w:pPr>
        <w:pStyle w:val="SDStext"/>
        <w:widowControl/>
        <w:ind w:left="1133"/>
      </w:pPr>
      <w:r>
        <w:t>propano - CAS: 74-98-6</w:t>
      </w:r>
    </w:p>
    <w:p w:rsidR="002B3DE1" w:rsidRDefault="002B3DE1">
      <w:pPr>
        <w:pStyle w:val="SDStext"/>
        <w:widowControl/>
        <w:ind w:left="1700" w:hanging="566"/>
      </w:pPr>
      <w:r>
        <w:tab/>
        <w:t xml:space="preserve"> ACGIH - Note: Asphyxia</w:t>
      </w:r>
    </w:p>
    <w:p w:rsidR="002B3DE1" w:rsidRDefault="002B3DE1">
      <w:pPr>
        <w:pStyle w:val="SDStext"/>
        <w:widowControl/>
        <w:ind w:left="1133"/>
      </w:pPr>
      <w:r>
        <w:t>butano - CAS: 106-97-8</w:t>
      </w:r>
    </w:p>
    <w:p w:rsidR="002B3DE1" w:rsidRPr="004B4893" w:rsidRDefault="002B3DE1">
      <w:pPr>
        <w:pStyle w:val="SDStext"/>
        <w:widowControl/>
        <w:ind w:left="1700" w:hanging="566"/>
        <w:rPr>
          <w:lang w:val="en-US"/>
        </w:rPr>
      </w:pPr>
      <w:r>
        <w:tab/>
        <w:t xml:space="preserve"> </w:t>
      </w:r>
      <w:r w:rsidRPr="004B4893">
        <w:rPr>
          <w:lang w:val="en-US"/>
        </w:rPr>
        <w:t>ACGIH - STEL: 1000 ppm - Note: CNS impair</w:t>
      </w:r>
    </w:p>
    <w:p w:rsidR="002B3DE1" w:rsidRDefault="002B3DE1">
      <w:pPr>
        <w:pStyle w:val="SDStext"/>
        <w:widowControl/>
        <w:ind w:left="1133"/>
      </w:pPr>
      <w:r>
        <w:t>e isobutano - CAS: 75-28-5</w:t>
      </w:r>
    </w:p>
    <w:p w:rsidR="002B3DE1" w:rsidRDefault="002B3DE1">
      <w:pPr>
        <w:pStyle w:val="SDStext"/>
        <w:widowControl/>
        <w:ind w:left="1700" w:hanging="566"/>
      </w:pPr>
      <w:r>
        <w:tab/>
        <w:t xml:space="preserve"> ACGIH - STEL: 1000 ppm - Note: CNS impair</w:t>
      </w:r>
    </w:p>
    <w:p w:rsidR="002B3DE1" w:rsidRDefault="002B3DE1">
      <w:pPr>
        <w:pStyle w:val="SDStext"/>
        <w:widowControl/>
        <w:ind w:left="566"/>
      </w:pPr>
      <w:r>
        <w:t>Valori limite di esposizione DNEL</w:t>
      </w:r>
    </w:p>
    <w:p w:rsidR="002B3DE1" w:rsidRDefault="002B3DE1">
      <w:pPr>
        <w:pStyle w:val="SDStext"/>
        <w:widowControl/>
        <w:ind w:left="1133"/>
      </w:pPr>
      <w:r>
        <w:t>N.A.</w:t>
      </w:r>
    </w:p>
    <w:p w:rsidR="002B3DE1" w:rsidRDefault="002B3DE1">
      <w:pPr>
        <w:pStyle w:val="SDStext"/>
        <w:widowControl/>
        <w:ind w:left="566"/>
      </w:pPr>
      <w:r>
        <w:t>Valori limite di esposizione PNEC</w:t>
      </w:r>
    </w:p>
    <w:p w:rsidR="002B3DE1" w:rsidRDefault="002B3DE1">
      <w:pPr>
        <w:pStyle w:val="SDStext"/>
        <w:widowControl/>
        <w:ind w:left="1133"/>
      </w:pPr>
      <w:r>
        <w:t>N.A.</w:t>
      </w:r>
    </w:p>
    <w:p w:rsidR="002B3DE1" w:rsidRDefault="002B3DE1">
      <w:pPr>
        <w:pStyle w:val="SDStext"/>
        <w:widowControl/>
        <w:ind w:left="566"/>
      </w:pPr>
      <w:r>
        <w:t>8.2. Controlli dell'esposizione</w:t>
      </w:r>
    </w:p>
    <w:p w:rsidR="002B3DE1" w:rsidRDefault="002B3DE1">
      <w:pPr>
        <w:pStyle w:val="SDStext"/>
        <w:widowControl/>
        <w:ind w:left="566"/>
      </w:pPr>
      <w:r>
        <w:t>Protezione degli occhi:</w:t>
      </w:r>
    </w:p>
    <w:p w:rsidR="002B3DE1" w:rsidRDefault="002B3DE1">
      <w:pPr>
        <w:pStyle w:val="SDStext"/>
        <w:widowControl/>
        <w:ind w:left="1133"/>
      </w:pPr>
      <w:r>
        <w:t>Utilizzare visiere di sicurezza chiuse, non usare lenti oculari.</w:t>
      </w:r>
    </w:p>
    <w:p w:rsidR="002B3DE1" w:rsidRDefault="002B3DE1">
      <w:pPr>
        <w:pStyle w:val="SDStext"/>
        <w:widowControl/>
        <w:ind w:left="566"/>
      </w:pPr>
      <w:r>
        <w:t>Protezione della pelle:</w:t>
      </w:r>
    </w:p>
    <w:p w:rsidR="002B3DE1" w:rsidRDefault="002B3DE1">
      <w:pPr>
        <w:pStyle w:val="SDStext"/>
        <w:widowControl/>
        <w:ind w:left="1133"/>
      </w:pPr>
      <w:r>
        <w:t>Indossare indumenti che garantiscano una protezione totale per la pelle, es. in cotone, gomma, PVC o viton.</w:t>
      </w:r>
    </w:p>
    <w:p w:rsidR="002B3DE1" w:rsidRDefault="002B3DE1">
      <w:pPr>
        <w:pStyle w:val="SDStext"/>
        <w:widowControl/>
        <w:ind w:left="566"/>
      </w:pPr>
      <w:r>
        <w:t>Protezione delle mani:</w:t>
      </w:r>
    </w:p>
    <w:p w:rsidR="002B3DE1" w:rsidRDefault="002B3DE1">
      <w:pPr>
        <w:pStyle w:val="SDStext"/>
        <w:widowControl/>
        <w:ind w:left="1133"/>
      </w:pPr>
      <w:r>
        <w:t>Utilizzare guanti protettivi che garantiscano una protezione totale, es. in PVC, neoprene o gomma.</w:t>
      </w:r>
    </w:p>
    <w:p w:rsidR="002B3DE1" w:rsidRDefault="002B3DE1">
      <w:pPr>
        <w:pStyle w:val="SDStext"/>
        <w:widowControl/>
        <w:ind w:left="566"/>
      </w:pPr>
      <w:r>
        <w:t>Protezione respiratoria:</w:t>
      </w:r>
    </w:p>
    <w:p w:rsidR="002B3DE1" w:rsidRDefault="002B3DE1">
      <w:pPr>
        <w:pStyle w:val="SDStext"/>
        <w:widowControl/>
        <w:ind w:left="1133"/>
      </w:pPr>
      <w:r>
        <w:t>Impiegare un adeguato dispositivo di protezione delle vie respiratorie.</w:t>
      </w:r>
    </w:p>
    <w:p w:rsidR="002B3DE1" w:rsidRDefault="002B3DE1">
      <w:pPr>
        <w:pStyle w:val="SDStext"/>
        <w:widowControl/>
        <w:ind w:left="566"/>
      </w:pPr>
      <w:r>
        <w:t>Rischi termici:</w:t>
      </w:r>
    </w:p>
    <w:p w:rsidR="002B3DE1" w:rsidRDefault="002B3DE1">
      <w:pPr>
        <w:pStyle w:val="SDStext"/>
        <w:widowControl/>
        <w:ind w:left="1133"/>
      </w:pPr>
      <w:r>
        <w:t>Nessuno</w:t>
      </w:r>
    </w:p>
    <w:p w:rsidR="002B3DE1" w:rsidRDefault="002B3DE1">
      <w:pPr>
        <w:pStyle w:val="SDStext"/>
        <w:widowControl/>
        <w:ind w:left="566"/>
      </w:pPr>
      <w:r>
        <w:t>Controlli dell’esposizione ambientale:</w:t>
      </w:r>
    </w:p>
    <w:p w:rsidR="002B3DE1" w:rsidRDefault="002B3DE1">
      <w:pPr>
        <w:pStyle w:val="SDStext"/>
        <w:widowControl/>
        <w:ind w:left="1133"/>
      </w:pPr>
      <w:r>
        <w:t>Nessuno</w:t>
      </w:r>
    </w:p>
    <w:p w:rsidR="002B3DE1" w:rsidRDefault="002B3DE1">
      <w:pPr>
        <w:pStyle w:val="SDStext"/>
        <w:widowControl/>
        <w:ind w:left="566"/>
      </w:pPr>
      <w:r>
        <w:t>Controlli tecnici idonei:</w:t>
      </w:r>
    </w:p>
    <w:p w:rsidR="002B3DE1" w:rsidRDefault="002B3DE1">
      <w:pPr>
        <w:pStyle w:val="SDStext"/>
        <w:widowControl/>
        <w:ind w:left="1133"/>
      </w:pPr>
      <w:r>
        <w:t>Nessuno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" o:allowincell="f" strokeweight=".25pt"/>
            </w:pict>
          </mc:Fallback>
        </mc:AlternateContent>
      </w:r>
      <w:r w:rsidR="002B3DE1">
        <w:t>SEZIONE 9: proprietà fisiche e chimiche</w:t>
      </w:r>
    </w:p>
    <w:p w:rsidR="002B3DE1" w:rsidRDefault="002B3DE1">
      <w:pPr>
        <w:pStyle w:val="SDStext"/>
        <w:widowControl/>
        <w:ind w:left="566"/>
      </w:pPr>
      <w:r>
        <w:t>9.1. Informazioni sulle proprietà fisiche e chimiche fondamentali</w:t>
      </w:r>
    </w:p>
    <w:p w:rsidR="002B3DE1" w:rsidRDefault="002B3DE1">
      <w:pPr>
        <w:pStyle w:val="SDStext"/>
        <w:widowControl/>
        <w:ind w:left="566"/>
      </w:pPr>
    </w:p>
    <w:tbl>
      <w:tblPr>
        <w:tblW w:w="0" w:type="auto"/>
        <w:tblInd w:w="5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552"/>
        <w:gridCol w:w="1486"/>
      </w:tblGrid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Valore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Aspetto e colore: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C24F1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Liquido limpido incolore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Odore: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C24F1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Caratteristico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Soglia di odore: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di fusione/congelamento: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di ebollizione iniziale e intervallo di ebollizione: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di infiammabilità: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C24F1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0°C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Velocità di evaporazione: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Infiammabilità solidi/gas: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 superiore/inferiore d’infiammabilità o esplosione: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Pressione di vapore: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Densità dei vapori: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Densità relativa: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C24F1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gr/ml c.ca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Idrosolubilità: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C24F1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Solubilità in olio: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C24F1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Coefficiente di ripartizione (n-ottanolo/acqua):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di autoaccensione: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di decomposizione: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Viscosità: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Proprietà esplosive: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 w:rsidTr="00C24F14">
        <w:trPr>
          <w:trHeight w:val="6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Proprietà comburenti: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</w:tbl>
    <w:p w:rsidR="002B3DE1" w:rsidRDefault="002B3DE1">
      <w:pPr>
        <w:pStyle w:val="SDStext"/>
        <w:widowControl/>
        <w:ind w:left="566"/>
      </w:pPr>
    </w:p>
    <w:p w:rsidR="002B3DE1" w:rsidRDefault="002B3DE1">
      <w:pPr>
        <w:pStyle w:val="SDStext"/>
        <w:widowControl/>
        <w:ind w:left="566"/>
      </w:pPr>
      <w:r>
        <w:t>9.2. Altre informazioni</w:t>
      </w:r>
    </w:p>
    <w:p w:rsidR="002B3DE1" w:rsidRDefault="002B3DE1">
      <w:pPr>
        <w:pStyle w:val="SDStext"/>
        <w:widowControl/>
        <w:ind w:left="566"/>
      </w:pPr>
    </w:p>
    <w:tbl>
      <w:tblPr>
        <w:tblW w:w="0" w:type="auto"/>
        <w:tblInd w:w="5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552"/>
        <w:gridCol w:w="1417"/>
      </w:tblGrid>
      <w:tr w:rsidR="00DE32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Valore</w:t>
            </w:r>
          </w:p>
        </w:tc>
      </w:tr>
      <w:tr w:rsidR="00DE32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Miscibilità: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Liposolubilità: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Conducibilità: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DE32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Proprietà caratteristiche dei gruppi di sostanze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2EF" w:rsidRDefault="00DE32EF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</w:tbl>
    <w:p w:rsidR="002B3DE1" w:rsidRDefault="002B3DE1">
      <w:pPr>
        <w:pStyle w:val="SDStext"/>
        <w:widowControl/>
        <w:ind w:left="566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" o:allowincell="f" strokeweight=".25pt"/>
            </w:pict>
          </mc:Fallback>
        </mc:AlternateContent>
      </w:r>
      <w:r w:rsidR="002B3DE1">
        <w:t>SEZIONE 10: stabilità e reattività</w:t>
      </w:r>
    </w:p>
    <w:p w:rsidR="002B3DE1" w:rsidRDefault="002B3DE1">
      <w:pPr>
        <w:pStyle w:val="SDStext"/>
        <w:widowControl/>
        <w:ind w:left="566"/>
      </w:pPr>
      <w:r>
        <w:t>10.1. Reattività</w:t>
      </w:r>
    </w:p>
    <w:p w:rsidR="002B3DE1" w:rsidRDefault="002B3DE1">
      <w:pPr>
        <w:pStyle w:val="SDStext"/>
        <w:widowControl/>
        <w:ind w:left="1133"/>
      </w:pPr>
      <w:r>
        <w:t>Stabile in condizioni normali</w:t>
      </w:r>
    </w:p>
    <w:p w:rsidR="002B3DE1" w:rsidRDefault="002B3DE1">
      <w:pPr>
        <w:pStyle w:val="SDStext"/>
        <w:widowControl/>
        <w:ind w:left="566"/>
      </w:pPr>
      <w:r>
        <w:t>10.2. Stabilità chimica</w:t>
      </w:r>
    </w:p>
    <w:p w:rsidR="002B3DE1" w:rsidRDefault="002B3DE1">
      <w:pPr>
        <w:pStyle w:val="SDStext"/>
        <w:widowControl/>
        <w:ind w:left="1133"/>
      </w:pPr>
      <w:r>
        <w:t>Stabile in condizioni normali</w:t>
      </w:r>
    </w:p>
    <w:p w:rsidR="002B3DE1" w:rsidRDefault="002B3DE1">
      <w:pPr>
        <w:pStyle w:val="SDStext"/>
        <w:widowControl/>
        <w:ind w:left="566"/>
      </w:pPr>
      <w:r>
        <w:t>10.3. Possibilità di reazioni pericolose</w:t>
      </w:r>
    </w:p>
    <w:p w:rsidR="002B3DE1" w:rsidRDefault="002B3DE1">
      <w:pPr>
        <w:pStyle w:val="SDStext"/>
        <w:widowControl/>
        <w:ind w:left="1133"/>
      </w:pPr>
      <w:r>
        <w:t>Può generare gas infiammabili a contatto con metalli elementari (alcali e terre alcaline), nitruri, agenti riducenti forti.</w:t>
      </w:r>
    </w:p>
    <w:p w:rsidR="002B3DE1" w:rsidRDefault="002B3DE1">
      <w:pPr>
        <w:pStyle w:val="SDStext"/>
        <w:widowControl/>
        <w:ind w:left="1133"/>
      </w:pPr>
      <w:r>
        <w:t>Può infiammarsi a contatto con acidi minerali ossidanti, metalli elementari (alcali e terre alcaline), nitruri, perossidi ed idroperossidi organici, agenti ossidanti e riducenti.</w:t>
      </w:r>
    </w:p>
    <w:p w:rsidR="002B3DE1" w:rsidRDefault="002B3DE1">
      <w:pPr>
        <w:pStyle w:val="SDStext"/>
        <w:widowControl/>
        <w:ind w:left="566"/>
      </w:pPr>
      <w:r>
        <w:t>10.4. Condizioni da evitare</w:t>
      </w:r>
    </w:p>
    <w:p w:rsidR="002B3DE1" w:rsidRDefault="002B3DE1">
      <w:pPr>
        <w:pStyle w:val="SDStext"/>
        <w:widowControl/>
        <w:ind w:left="1133"/>
      </w:pPr>
      <w:r>
        <w:t>Stabile in condizioni normali.</w:t>
      </w:r>
    </w:p>
    <w:p w:rsidR="002B3DE1" w:rsidRDefault="002B3DE1">
      <w:pPr>
        <w:pStyle w:val="SDStext"/>
        <w:widowControl/>
        <w:ind w:left="566"/>
      </w:pPr>
      <w:r>
        <w:t>10.5. Materiali incompatibili</w:t>
      </w:r>
    </w:p>
    <w:p w:rsidR="002B3DE1" w:rsidRDefault="002B3DE1">
      <w:pPr>
        <w:pStyle w:val="SDStext"/>
        <w:widowControl/>
        <w:ind w:left="1133"/>
      </w:pPr>
      <w:r>
        <w:t>Evitare il contatto con materie comburenti. Il prodotto potrebbe infiammarsi.</w:t>
      </w:r>
    </w:p>
    <w:p w:rsidR="002B3DE1" w:rsidRDefault="002B3DE1">
      <w:pPr>
        <w:pStyle w:val="SDStext"/>
        <w:widowControl/>
        <w:ind w:left="566"/>
      </w:pPr>
      <w:r>
        <w:t>10.6. Prodotti di decomposizione pericolosi</w:t>
      </w:r>
    </w:p>
    <w:p w:rsidR="002B3DE1" w:rsidRDefault="002B3DE1">
      <w:pPr>
        <w:pStyle w:val="SDStext"/>
        <w:widowControl/>
        <w:ind w:left="1133"/>
      </w:pPr>
      <w:r>
        <w:t>Nessuno.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" o:allowincell="f" strokeweight=".25pt"/>
            </w:pict>
          </mc:Fallback>
        </mc:AlternateContent>
      </w:r>
      <w:r w:rsidR="002B3DE1">
        <w:t>SEZIONE 11: informazioni tossicologiche</w:t>
      </w:r>
    </w:p>
    <w:p w:rsidR="002B3DE1" w:rsidRDefault="002B3DE1">
      <w:pPr>
        <w:pStyle w:val="SDStext"/>
        <w:widowControl/>
        <w:ind w:left="566"/>
      </w:pPr>
      <w:r>
        <w:t>11.1. Informazioni sugli effetti tossicologici</w:t>
      </w:r>
    </w:p>
    <w:p w:rsidR="002B3DE1" w:rsidRDefault="002B3DE1">
      <w:pPr>
        <w:pStyle w:val="SDStext"/>
        <w:widowControl/>
        <w:ind w:left="566"/>
      </w:pPr>
      <w:r>
        <w:t>Informazioni tossicologiche riguardanti il prodotto:</w:t>
      </w:r>
    </w:p>
    <w:p w:rsidR="002B3DE1" w:rsidRDefault="002B3DE1">
      <w:pPr>
        <w:pStyle w:val="SDStext"/>
        <w:widowControl/>
        <w:ind w:left="1133"/>
      </w:pPr>
      <w:r>
        <w:t>N.A.</w:t>
      </w:r>
    </w:p>
    <w:p w:rsidR="002B3DE1" w:rsidRDefault="002B3DE1">
      <w:pPr>
        <w:pStyle w:val="SDStext"/>
        <w:widowControl/>
        <w:ind w:left="566"/>
      </w:pPr>
      <w:r>
        <w:t>Informazioni tossicologiche riguardanti le principali sostanze presenti nel prodotto:</w:t>
      </w:r>
    </w:p>
    <w:p w:rsidR="002B3DE1" w:rsidRDefault="002B3DE1">
      <w:pPr>
        <w:pStyle w:val="SDStext"/>
        <w:widowControl/>
        <w:ind w:left="1133"/>
      </w:pPr>
      <w:r>
        <w:t>N.A.</w:t>
      </w:r>
    </w:p>
    <w:p w:rsidR="002B3DE1" w:rsidRDefault="002B3DE1">
      <w:pPr>
        <w:pStyle w:val="SDStext"/>
        <w:widowControl/>
        <w:ind w:left="566"/>
      </w:pPr>
      <w:r>
        <w:t>Se non diversamente specificati, i dati richiesti dal Regolamento (UE)2015/830 sotto indicati sono da intendersi N.A.:</w:t>
      </w:r>
    </w:p>
    <w:p w:rsidR="002B3DE1" w:rsidRDefault="002B3DE1">
      <w:pPr>
        <w:pStyle w:val="SDStext"/>
        <w:widowControl/>
        <w:ind w:left="1133"/>
      </w:pPr>
      <w:r>
        <w:t>a) tossicità acuta;</w:t>
      </w:r>
    </w:p>
    <w:p w:rsidR="002B3DE1" w:rsidRDefault="002B3DE1">
      <w:pPr>
        <w:pStyle w:val="SDStext"/>
        <w:widowControl/>
        <w:ind w:left="1133"/>
      </w:pPr>
      <w:r>
        <w:t>b) corrosione/irritazione cutanea;</w:t>
      </w:r>
    </w:p>
    <w:p w:rsidR="002B3DE1" w:rsidRDefault="002B3DE1">
      <w:pPr>
        <w:pStyle w:val="SDStext"/>
        <w:widowControl/>
        <w:ind w:left="1133"/>
      </w:pPr>
      <w:r>
        <w:t>c) lesioni oculari gravi/irritazioni oculari gravi;</w:t>
      </w:r>
    </w:p>
    <w:p w:rsidR="002B3DE1" w:rsidRDefault="002B3DE1">
      <w:pPr>
        <w:pStyle w:val="SDStext"/>
        <w:widowControl/>
        <w:ind w:left="1133"/>
      </w:pPr>
      <w:r>
        <w:t>d) sensibilizzazione respiratoria o cutanea;</w:t>
      </w:r>
    </w:p>
    <w:p w:rsidR="002B3DE1" w:rsidRDefault="002B3DE1">
      <w:pPr>
        <w:pStyle w:val="SDStext"/>
        <w:widowControl/>
        <w:ind w:left="1133"/>
      </w:pPr>
      <w:r>
        <w:t>e) mutagenicità delle cellule germinali;</w:t>
      </w:r>
    </w:p>
    <w:p w:rsidR="002B3DE1" w:rsidRDefault="002B3DE1">
      <w:pPr>
        <w:pStyle w:val="SDStext"/>
        <w:widowControl/>
        <w:ind w:left="1133"/>
      </w:pPr>
      <w:r>
        <w:t>f) cancerogenicità;</w:t>
      </w:r>
    </w:p>
    <w:p w:rsidR="002B3DE1" w:rsidRDefault="002B3DE1">
      <w:pPr>
        <w:pStyle w:val="SDStext"/>
        <w:widowControl/>
        <w:ind w:left="1133"/>
      </w:pPr>
      <w:r>
        <w:t>g) tossicità per la riproduzione;</w:t>
      </w:r>
    </w:p>
    <w:p w:rsidR="002B3DE1" w:rsidRDefault="002B3DE1">
      <w:pPr>
        <w:pStyle w:val="SDStext"/>
        <w:widowControl/>
        <w:ind w:left="1133"/>
      </w:pPr>
      <w:r>
        <w:t>h) tossicità specifica per organi bersaglio (STOT) — esposizione singola;</w:t>
      </w:r>
    </w:p>
    <w:p w:rsidR="002B3DE1" w:rsidRDefault="002B3DE1">
      <w:pPr>
        <w:pStyle w:val="SDStext"/>
        <w:widowControl/>
        <w:ind w:left="1133"/>
      </w:pPr>
      <w:r>
        <w:lastRenderedPageBreak/>
        <w:t>i) tossicità specifica per organi bersaglio (STOT) — esposizione ripetuta;</w:t>
      </w:r>
    </w:p>
    <w:p w:rsidR="002B3DE1" w:rsidRDefault="002B3DE1">
      <w:pPr>
        <w:pStyle w:val="SDStext"/>
        <w:widowControl/>
        <w:ind w:left="1133"/>
      </w:pPr>
      <w:r>
        <w:t>j) pericolo in caso di aspirazione.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AmZW+IiwIAAGU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2B3DE1">
        <w:t>SEZIONE 12: informazioni ecologiche</w:t>
      </w:r>
    </w:p>
    <w:p w:rsidR="002B3DE1" w:rsidRDefault="002B3DE1">
      <w:pPr>
        <w:pStyle w:val="SDStext"/>
        <w:widowControl/>
        <w:ind w:left="566"/>
      </w:pPr>
      <w:r>
        <w:t>12.1. Tossicità</w:t>
      </w:r>
    </w:p>
    <w:p w:rsidR="002B3DE1" w:rsidRDefault="002B3DE1">
      <w:pPr>
        <w:pStyle w:val="SDStext"/>
        <w:widowControl/>
        <w:ind w:left="1133"/>
      </w:pPr>
      <w:r>
        <w:t>Utilizzare secondo le buone pratiche lavorative, evitando di disperdere il prodotto nell'ambiente.</w:t>
      </w:r>
    </w:p>
    <w:p w:rsidR="002B3DE1" w:rsidRDefault="002B3DE1">
      <w:pPr>
        <w:pStyle w:val="SDStext"/>
        <w:widowControl/>
        <w:ind w:left="1133"/>
      </w:pPr>
      <w:r>
        <w:t>N.A.</w:t>
      </w:r>
    </w:p>
    <w:p w:rsidR="002B3DE1" w:rsidRDefault="002B3DE1">
      <w:pPr>
        <w:pStyle w:val="SDStext"/>
        <w:widowControl/>
        <w:ind w:left="566"/>
      </w:pPr>
      <w:r>
        <w:t>12.2. Persistenza e degradabilità</w:t>
      </w:r>
    </w:p>
    <w:p w:rsidR="002B3DE1" w:rsidRDefault="002B3DE1">
      <w:pPr>
        <w:pStyle w:val="SDStext"/>
        <w:widowControl/>
        <w:ind w:left="1133"/>
      </w:pPr>
      <w:r>
        <w:t>Nessuno</w:t>
      </w:r>
    </w:p>
    <w:p w:rsidR="002B3DE1" w:rsidRDefault="002B3DE1">
      <w:pPr>
        <w:pStyle w:val="SDStext"/>
        <w:widowControl/>
        <w:ind w:left="1133"/>
      </w:pPr>
      <w:r>
        <w:t>N.A.</w:t>
      </w:r>
    </w:p>
    <w:p w:rsidR="002B3DE1" w:rsidRDefault="002B3DE1">
      <w:pPr>
        <w:pStyle w:val="SDStext"/>
        <w:widowControl/>
        <w:ind w:left="566"/>
      </w:pPr>
      <w:r>
        <w:t>12.3. Potenziale di bioaccumulo</w:t>
      </w:r>
    </w:p>
    <w:p w:rsidR="002B3DE1" w:rsidRDefault="002B3DE1">
      <w:pPr>
        <w:pStyle w:val="SDStext"/>
        <w:widowControl/>
        <w:ind w:left="1133"/>
      </w:pPr>
      <w:r>
        <w:t>N.A.</w:t>
      </w:r>
    </w:p>
    <w:p w:rsidR="002B3DE1" w:rsidRDefault="002B3DE1">
      <w:pPr>
        <w:pStyle w:val="SDStext"/>
        <w:widowControl/>
        <w:ind w:left="566"/>
      </w:pPr>
      <w:r>
        <w:t>12.4. Mobilità nel suolo</w:t>
      </w:r>
    </w:p>
    <w:p w:rsidR="002B3DE1" w:rsidRDefault="002B3DE1">
      <w:pPr>
        <w:pStyle w:val="SDStext"/>
        <w:widowControl/>
        <w:ind w:left="1133"/>
      </w:pPr>
      <w:r>
        <w:t>N.A.</w:t>
      </w:r>
    </w:p>
    <w:p w:rsidR="002B3DE1" w:rsidRDefault="002B3DE1">
      <w:pPr>
        <w:pStyle w:val="SDStext"/>
        <w:widowControl/>
        <w:ind w:left="566"/>
      </w:pPr>
      <w:r>
        <w:t>12.5. Risultati della valutazione PBT e vPvB</w:t>
      </w:r>
    </w:p>
    <w:p w:rsidR="002B3DE1" w:rsidRDefault="002B3DE1">
      <w:pPr>
        <w:pStyle w:val="SDStext"/>
        <w:widowControl/>
        <w:ind w:left="1133"/>
      </w:pPr>
      <w:r>
        <w:t>Sostanze vPvB: Nessuna - Sostanze PBT: Nessuna</w:t>
      </w:r>
    </w:p>
    <w:p w:rsidR="002B3DE1" w:rsidRDefault="002B3DE1">
      <w:pPr>
        <w:pStyle w:val="SDStext"/>
        <w:widowControl/>
        <w:ind w:left="566"/>
      </w:pPr>
      <w:r>
        <w:t>12.6. Altri effetti avversi</w:t>
      </w:r>
    </w:p>
    <w:p w:rsidR="002B3DE1" w:rsidRDefault="002B3DE1">
      <w:pPr>
        <w:pStyle w:val="SDStext"/>
        <w:widowControl/>
        <w:ind w:left="1133"/>
      </w:pPr>
      <w:r>
        <w:t>Nessuno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DcAW97iwIAAGU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2B3DE1">
        <w:t>SEZIONE 13: considerazioni sullo smaltimento</w:t>
      </w:r>
    </w:p>
    <w:p w:rsidR="002B3DE1" w:rsidRDefault="002B3DE1">
      <w:pPr>
        <w:pStyle w:val="SDStext"/>
        <w:widowControl/>
        <w:ind w:left="566"/>
      </w:pPr>
      <w:r>
        <w:t>13.1. Metodi di trattamento dei rifiuti</w:t>
      </w:r>
    </w:p>
    <w:p w:rsidR="002B3DE1" w:rsidRDefault="002B3DE1">
      <w:pPr>
        <w:pStyle w:val="SDStext"/>
        <w:widowControl/>
        <w:ind w:left="1133"/>
      </w:pPr>
      <w:r>
        <w:t>Recuperare se possibile. Inviare ad impianti di smaltimento autorizzati o ad incenerimento in condizioni controllate. Operare secondo le vigenti disposizioni locali e nazionali.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vqjQIAAGUFAAAOAAAAZHJzL2Uyb0RvYy54bWysVFFvmzAQfp+0/2D5nQKB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" o:allowincell="f" strokeweight=".25pt"/>
            </w:pict>
          </mc:Fallback>
        </mc:AlternateContent>
      </w:r>
      <w:r w:rsidR="002B3DE1">
        <w:t>SEZIONE 14: informazioni sul trasporto</w:t>
      </w:r>
    </w:p>
    <w:p w:rsidR="00624BDA" w:rsidRDefault="00624BDA" w:rsidP="00624BDA">
      <w:pPr>
        <w:pStyle w:val="TestoSDS"/>
        <w:widowControl/>
        <w:ind w:left="566"/>
      </w:pPr>
      <w:r>
        <w:t>14.1 Numero ONU:</w:t>
      </w:r>
    </w:p>
    <w:p w:rsidR="00624BDA" w:rsidRDefault="00624BDA" w:rsidP="00624BDA">
      <w:pPr>
        <w:pStyle w:val="TestoSDS"/>
        <w:widowControl/>
        <w:ind w:left="3968" w:hanging="2834"/>
      </w:pPr>
      <w:r>
        <w:t>ADR-Numero ONU:</w:t>
      </w:r>
      <w:r>
        <w:tab/>
        <w:t>1950</w:t>
      </w:r>
    </w:p>
    <w:p w:rsidR="00624BDA" w:rsidRDefault="00624BDA" w:rsidP="00624BDA">
      <w:pPr>
        <w:pStyle w:val="TestoSDS"/>
        <w:widowControl/>
        <w:ind w:left="3968" w:hanging="2834"/>
      </w:pPr>
      <w:r>
        <w:t>IATA-Numero ONU:</w:t>
      </w:r>
      <w:r>
        <w:tab/>
        <w:t>1950</w:t>
      </w:r>
    </w:p>
    <w:p w:rsidR="00624BDA" w:rsidRPr="00E84C45" w:rsidRDefault="00624BDA" w:rsidP="00624BDA">
      <w:pPr>
        <w:pStyle w:val="TestoSDS"/>
        <w:widowControl/>
        <w:ind w:left="566"/>
      </w:pPr>
      <w:r w:rsidRPr="00E84C45">
        <w:t>14.2 Nome di spedizione dell’ONU:</w:t>
      </w:r>
    </w:p>
    <w:p w:rsidR="00624BDA" w:rsidRPr="00BA4562" w:rsidRDefault="00624BDA" w:rsidP="00624BDA">
      <w:pPr>
        <w:pStyle w:val="TestoSDS"/>
        <w:widowControl/>
        <w:ind w:left="3968" w:hanging="2834"/>
        <w:rPr>
          <w:lang w:val="en-GB"/>
        </w:rPr>
      </w:pPr>
      <w:r w:rsidRPr="00BA4562">
        <w:rPr>
          <w:lang w:val="en-GB"/>
        </w:rPr>
        <w:t>ADR-Shipping Name:</w:t>
      </w:r>
      <w:r w:rsidRPr="00BA4562">
        <w:rPr>
          <w:lang w:val="en-GB"/>
        </w:rPr>
        <w:tab/>
        <w:t>Aerosol with capacity of 1000 cm3 or less</w:t>
      </w:r>
    </w:p>
    <w:p w:rsidR="00624BDA" w:rsidRDefault="00624BDA" w:rsidP="00624BDA">
      <w:pPr>
        <w:pStyle w:val="TestoSDS"/>
        <w:widowControl/>
        <w:ind w:left="566"/>
      </w:pPr>
      <w:r>
        <w:t xml:space="preserve">14.3 Classe/i di pericolo per il trasporto: </w:t>
      </w:r>
    </w:p>
    <w:p w:rsidR="00624BDA" w:rsidRDefault="00624BDA" w:rsidP="00624BDA">
      <w:pPr>
        <w:pStyle w:val="TestoSDS"/>
        <w:widowControl/>
        <w:ind w:left="3968" w:hanging="2834"/>
      </w:pPr>
      <w:r>
        <w:t>ADR-Classe:</w:t>
      </w:r>
      <w:r>
        <w:tab/>
        <w:t xml:space="preserve">2 </w:t>
      </w:r>
    </w:p>
    <w:p w:rsidR="00624BDA" w:rsidRDefault="00624BDA" w:rsidP="00624BDA">
      <w:pPr>
        <w:pStyle w:val="TestoSDS"/>
        <w:widowControl/>
        <w:ind w:left="3968" w:hanging="2834"/>
      </w:pPr>
      <w:r>
        <w:t>ADR-Label:</w:t>
      </w:r>
      <w:r>
        <w:tab/>
        <w:t>UN 1950 Aerosols</w:t>
      </w:r>
    </w:p>
    <w:p w:rsidR="00624BDA" w:rsidRDefault="00624BDA" w:rsidP="00624BDA">
      <w:pPr>
        <w:pStyle w:val="TestoSDS"/>
        <w:widowControl/>
        <w:ind w:left="3968" w:hanging="2834"/>
      </w:pPr>
      <w:r>
        <w:t>IATA-Classe:</w:t>
      </w:r>
      <w:r>
        <w:tab/>
        <w:t xml:space="preserve">2.1 </w:t>
      </w:r>
    </w:p>
    <w:p w:rsidR="00624BDA" w:rsidRDefault="00624BDA" w:rsidP="00624BDA">
      <w:pPr>
        <w:pStyle w:val="TestoSDS"/>
        <w:widowControl/>
        <w:ind w:left="3968" w:hanging="2834"/>
      </w:pPr>
      <w:r>
        <w:t>IMO-Classe:</w:t>
      </w:r>
      <w:r>
        <w:tab/>
        <w:t>2.1</w:t>
      </w:r>
    </w:p>
    <w:p w:rsidR="00624BDA" w:rsidRDefault="00624BDA" w:rsidP="00624BDA">
      <w:pPr>
        <w:pStyle w:val="TestoSDS"/>
        <w:widowControl/>
        <w:ind w:left="566"/>
      </w:pPr>
      <w:r>
        <w:t>14.4 Gruppo d’imballaggio:</w:t>
      </w:r>
    </w:p>
    <w:p w:rsidR="00624BDA" w:rsidRDefault="00624BDA" w:rsidP="00624BDA">
      <w:pPr>
        <w:pStyle w:val="TestoSDS"/>
        <w:widowControl/>
        <w:ind w:left="3968" w:hanging="2834"/>
      </w:pPr>
      <w:r>
        <w:t>ADR-Packing Group:</w:t>
      </w:r>
      <w:r>
        <w:tab/>
        <w:t xml:space="preserve">III </w:t>
      </w:r>
    </w:p>
    <w:p w:rsidR="00624BDA" w:rsidRDefault="00624BDA" w:rsidP="00624BDA">
      <w:pPr>
        <w:pStyle w:val="TestoSDS"/>
        <w:widowControl/>
        <w:ind w:left="566"/>
      </w:pPr>
      <w:r>
        <w:t>14.5 Pericoli per l’ambiente</w:t>
      </w:r>
    </w:p>
    <w:p w:rsidR="00624BDA" w:rsidRDefault="00624BDA" w:rsidP="00624BDA">
      <w:pPr>
        <w:pStyle w:val="TestoSDS"/>
        <w:widowControl/>
        <w:ind w:left="566"/>
      </w:pPr>
      <w:r>
        <w:t>14.6 Precauzioni speciali per gli utilizzatori</w:t>
      </w:r>
    </w:p>
    <w:p w:rsidR="00624BDA" w:rsidRDefault="00624BDA" w:rsidP="00624BDA">
      <w:pPr>
        <w:pStyle w:val="TestoSDS"/>
        <w:widowControl/>
        <w:ind w:left="566"/>
      </w:pPr>
      <w:r>
        <w:t>14.7 Trasporto di rinfuse secondo l'allegato II di MARPOL 73/78 e il codice IBC</w:t>
      </w:r>
    </w:p>
    <w:p w:rsidR="00624BDA" w:rsidRDefault="00624BDA" w:rsidP="00624BDA">
      <w:pPr>
        <w:pStyle w:val="TestoSDS"/>
        <w:widowControl/>
        <w:ind w:left="1133"/>
      </w:pPr>
      <w:r>
        <w:t>No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C05auDiwIAAGU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2B3DE1">
        <w:t>SEZIONE 15: informazioni sulla regolamentazione</w:t>
      </w:r>
    </w:p>
    <w:p w:rsidR="002B3DE1" w:rsidRDefault="002B3DE1">
      <w:pPr>
        <w:pStyle w:val="SDStext"/>
        <w:widowControl/>
        <w:ind w:left="566"/>
      </w:pPr>
      <w:r>
        <w:t>15.1. Disposizioni legislative e regolamentari su salute, sicurezza e ambiente specifiche per la sostanza o la miscela</w:t>
      </w:r>
    </w:p>
    <w:p w:rsidR="002B3DE1" w:rsidRDefault="002B3DE1">
      <w:pPr>
        <w:pStyle w:val="SDStext"/>
        <w:widowControl/>
        <w:ind w:left="1133"/>
      </w:pPr>
      <w:r>
        <w:t>D.Lgs. 9/4/2008 n. 81</w:t>
      </w:r>
    </w:p>
    <w:p w:rsidR="002B3DE1" w:rsidRDefault="002B3DE1">
      <w:pPr>
        <w:pStyle w:val="SDStext"/>
        <w:widowControl/>
        <w:ind w:left="1133"/>
      </w:pPr>
      <w:r>
        <w:t>D.M. Lavoro 26/02/2004 (Limiti di esposizione professionali)</w:t>
      </w:r>
    </w:p>
    <w:p w:rsidR="002B3DE1" w:rsidRDefault="002B3DE1">
      <w:pPr>
        <w:pStyle w:val="SDStext"/>
        <w:widowControl/>
        <w:ind w:left="1133"/>
      </w:pPr>
      <w:r>
        <w:t>Regolamento (CE) n. 1907/2006 (REACH)</w:t>
      </w:r>
    </w:p>
    <w:p w:rsidR="002B3DE1" w:rsidRDefault="002B3DE1">
      <w:pPr>
        <w:pStyle w:val="SDStext"/>
        <w:widowControl/>
        <w:ind w:left="1133"/>
      </w:pPr>
      <w:r>
        <w:t>Regolamento (CE) n. 1272/2008 (CLP)</w:t>
      </w:r>
    </w:p>
    <w:p w:rsidR="002B3DE1" w:rsidRDefault="002B3DE1">
      <w:pPr>
        <w:pStyle w:val="SDStext"/>
        <w:widowControl/>
        <w:ind w:left="1133"/>
      </w:pPr>
      <w:r>
        <w:t>Regolamento (CE) n. 790/2009 (ATP 1 CLP) e (UE) n. 758/2013</w:t>
      </w:r>
    </w:p>
    <w:p w:rsidR="002B3DE1" w:rsidRDefault="002B3DE1">
      <w:pPr>
        <w:pStyle w:val="SDStext"/>
        <w:widowControl/>
        <w:ind w:left="1133"/>
      </w:pPr>
      <w:r>
        <w:t>Regolamento (UE) 2015/830</w:t>
      </w:r>
    </w:p>
    <w:p w:rsidR="002B3DE1" w:rsidRDefault="002B3DE1">
      <w:pPr>
        <w:pStyle w:val="SDStext"/>
        <w:widowControl/>
        <w:ind w:left="1133"/>
      </w:pPr>
      <w:r>
        <w:t>Regolamento (UE) n. 286/2011 (ATP 2 CLP)</w:t>
      </w:r>
    </w:p>
    <w:p w:rsidR="002B3DE1" w:rsidRDefault="002B3DE1">
      <w:pPr>
        <w:pStyle w:val="SDStext"/>
        <w:widowControl/>
        <w:ind w:left="1133"/>
      </w:pPr>
      <w:r>
        <w:t>Regolamento (UE) n. 618/2012 (ATP 3 CLP)</w:t>
      </w:r>
    </w:p>
    <w:p w:rsidR="002B3DE1" w:rsidRDefault="002B3DE1">
      <w:pPr>
        <w:pStyle w:val="SDStext"/>
        <w:widowControl/>
        <w:ind w:left="1133"/>
      </w:pPr>
      <w:r>
        <w:lastRenderedPageBreak/>
        <w:t>Regolamento (UE) n. 487/2013 (ATP 4 CLP)</w:t>
      </w:r>
    </w:p>
    <w:p w:rsidR="002B3DE1" w:rsidRDefault="002B3DE1">
      <w:pPr>
        <w:pStyle w:val="SDStext"/>
        <w:widowControl/>
        <w:ind w:left="1133"/>
      </w:pPr>
      <w:r>
        <w:t>Regolamento (UE) n. 944/2013 (ATP 5 CLP)</w:t>
      </w:r>
    </w:p>
    <w:p w:rsidR="002B3DE1" w:rsidRDefault="002B3DE1">
      <w:pPr>
        <w:pStyle w:val="SDStext"/>
        <w:widowControl/>
        <w:ind w:left="1133"/>
      </w:pPr>
      <w:r>
        <w:t>Regolamento (UE) n. 605/2014 (ATP 6 CLP)</w:t>
      </w:r>
    </w:p>
    <w:p w:rsidR="002B3DE1" w:rsidRDefault="002B3DE1">
      <w:pPr>
        <w:pStyle w:val="SDStext"/>
        <w:widowControl/>
        <w:ind w:left="1133"/>
      </w:pPr>
      <w:r>
        <w:t>Regolamento (UE) n. 2015/1221 (ATP 7 CLP)</w:t>
      </w:r>
    </w:p>
    <w:p w:rsidR="002B3DE1" w:rsidRDefault="002B3DE1">
      <w:pPr>
        <w:pStyle w:val="SDStext"/>
        <w:widowControl/>
        <w:ind w:left="566"/>
      </w:pPr>
      <w:r>
        <w:t>Restrizioni relative al prodotto o alle sostanze contenute in base all'Allegato XVII del Regolamento (CE) 1907/2006 (REACH) e successivi adeguamenti:</w:t>
      </w:r>
    </w:p>
    <w:p w:rsidR="002B3DE1" w:rsidRDefault="002B3DE1">
      <w:pPr>
        <w:pStyle w:val="SDStext"/>
        <w:widowControl/>
        <w:ind w:left="1133"/>
      </w:pPr>
      <w:r>
        <w:t>Restrizioni relative al prodotto:</w:t>
      </w:r>
    </w:p>
    <w:p w:rsidR="002B3DE1" w:rsidRDefault="002B3DE1">
      <w:pPr>
        <w:pStyle w:val="SDStext"/>
        <w:widowControl/>
        <w:ind w:left="1700"/>
      </w:pPr>
      <w:r>
        <w:t>Restrizione 3</w:t>
      </w:r>
    </w:p>
    <w:p w:rsidR="002B3DE1" w:rsidRDefault="002B3DE1">
      <w:pPr>
        <w:pStyle w:val="SDStext"/>
        <w:widowControl/>
        <w:ind w:left="1700"/>
      </w:pPr>
      <w:r>
        <w:t>Restrizione 40</w:t>
      </w:r>
    </w:p>
    <w:p w:rsidR="002B3DE1" w:rsidRDefault="002B3DE1">
      <w:pPr>
        <w:pStyle w:val="SDStext"/>
        <w:widowControl/>
        <w:ind w:left="1133"/>
      </w:pPr>
      <w:r>
        <w:t>Restrizioni relative alle sostanze contenute:</w:t>
      </w:r>
    </w:p>
    <w:p w:rsidR="002B3DE1" w:rsidRDefault="002B3DE1">
      <w:pPr>
        <w:pStyle w:val="SDStext"/>
        <w:widowControl/>
        <w:ind w:left="1700"/>
      </w:pPr>
      <w:r>
        <w:t>Nessuna restrizione.</w:t>
      </w:r>
    </w:p>
    <w:p w:rsidR="002B3DE1" w:rsidRDefault="002B3DE1">
      <w:pPr>
        <w:pStyle w:val="SDStext"/>
        <w:widowControl/>
        <w:ind w:left="566"/>
      </w:pPr>
      <w:r>
        <w:t>Ove applicabili, si faccia riferimento alle seguenti normative:</w:t>
      </w:r>
    </w:p>
    <w:p w:rsidR="002B3DE1" w:rsidRDefault="002B3DE1">
      <w:pPr>
        <w:pStyle w:val="SDStext"/>
        <w:widowControl/>
        <w:ind w:left="1133"/>
      </w:pPr>
      <w:r>
        <w:t>Circolari ministeriali 46 e 61 (Ammine aromatiche).</w:t>
      </w:r>
    </w:p>
    <w:p w:rsidR="002B3DE1" w:rsidRDefault="002B3DE1">
      <w:pPr>
        <w:pStyle w:val="SDStext"/>
        <w:widowControl/>
        <w:ind w:left="1133"/>
      </w:pPr>
      <w:r>
        <w:t>Direttiva 2012/18/EU (Seveso III)</w:t>
      </w:r>
    </w:p>
    <w:p w:rsidR="002B3DE1" w:rsidRDefault="002B3DE1">
      <w:pPr>
        <w:pStyle w:val="SDStext"/>
        <w:widowControl/>
        <w:ind w:left="1133"/>
      </w:pPr>
      <w:r>
        <w:t>Regolamento 648/2004/CE (Detergenti).</w:t>
      </w:r>
    </w:p>
    <w:p w:rsidR="002B3DE1" w:rsidRDefault="002B3DE1">
      <w:pPr>
        <w:pStyle w:val="SDStext"/>
        <w:widowControl/>
        <w:ind w:left="1133"/>
      </w:pPr>
      <w:r>
        <w:t>D.L. 3/4/2006 n. 152 Norme in materia ambientale</w:t>
      </w:r>
    </w:p>
    <w:p w:rsidR="002B3DE1" w:rsidRDefault="002B3DE1">
      <w:pPr>
        <w:pStyle w:val="SDStext"/>
        <w:widowControl/>
        <w:ind w:left="1133"/>
      </w:pPr>
      <w:r>
        <w:t>Dir. 2004/42/CE (Direttiva COV)</w:t>
      </w:r>
    </w:p>
    <w:p w:rsidR="002B3DE1" w:rsidRDefault="002B3DE1">
      <w:pPr>
        <w:pStyle w:val="SDStext"/>
        <w:widowControl/>
        <w:ind w:left="566"/>
      </w:pPr>
    </w:p>
    <w:p w:rsidR="002B3DE1" w:rsidRDefault="002B3DE1">
      <w:pPr>
        <w:pStyle w:val="SDStext"/>
        <w:widowControl/>
        <w:ind w:left="566"/>
      </w:pPr>
      <w:r>
        <w:t>Disposizioni relative alla direttiva EU 2012/18 (Seveso III):</w:t>
      </w:r>
    </w:p>
    <w:p w:rsidR="002B3DE1" w:rsidRDefault="002B3DE1">
      <w:pPr>
        <w:pStyle w:val="SDStext"/>
        <w:widowControl/>
        <w:ind w:left="1133"/>
      </w:pPr>
      <w:r>
        <w:t>Categoria Seveso III in accordo all'Allegato 1, parte 1</w:t>
      </w:r>
    </w:p>
    <w:p w:rsidR="002B3DE1" w:rsidRDefault="002B3DE1">
      <w:pPr>
        <w:pStyle w:val="SDStext"/>
        <w:widowControl/>
        <w:ind w:left="1700"/>
      </w:pPr>
      <w:r>
        <w:t>Il prodotto appartiene alle categorie: P3a</w:t>
      </w:r>
    </w:p>
    <w:p w:rsidR="002B3DE1" w:rsidRDefault="002B3DE1">
      <w:pPr>
        <w:pStyle w:val="SDStext"/>
        <w:widowControl/>
        <w:ind w:left="1700"/>
      </w:pPr>
    </w:p>
    <w:p w:rsidR="002B3DE1" w:rsidRDefault="002B3DE1">
      <w:pPr>
        <w:pStyle w:val="SDStext"/>
        <w:widowControl/>
        <w:ind w:left="566"/>
      </w:pPr>
      <w:r>
        <w:t>15.2. Valutazione della sicurezza chimica</w:t>
      </w:r>
    </w:p>
    <w:p w:rsidR="002B3DE1" w:rsidRDefault="002B3DE1">
      <w:pPr>
        <w:pStyle w:val="SDStext"/>
        <w:widowControl/>
        <w:ind w:left="1133"/>
      </w:pPr>
      <w:r>
        <w:t>Non è stata effettuata una valutazione della sicurezza chimica per la miscela</w:t>
      </w:r>
    </w:p>
    <w:p w:rsidR="002B3DE1" w:rsidRDefault="002B3DE1">
      <w:pPr>
        <w:pStyle w:val="SDStext"/>
        <w:widowControl/>
        <w:ind w:left="1133"/>
      </w:pPr>
    </w:p>
    <w:p w:rsidR="002B3DE1" w:rsidRDefault="00EC7F26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C4KNq+iwIAAGU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2B3DE1">
        <w:t>SEZIONE 16: altre informazioni</w:t>
      </w:r>
    </w:p>
    <w:p w:rsidR="002B3DE1" w:rsidRDefault="002B3DE1">
      <w:pPr>
        <w:pStyle w:val="SDStext"/>
        <w:widowControl/>
        <w:ind w:left="566"/>
      </w:pPr>
      <w:r>
        <w:t>Testo delle frasi utilizzate nel paragrafo 3:</w:t>
      </w:r>
    </w:p>
    <w:p w:rsidR="002B3DE1" w:rsidRDefault="002B3DE1">
      <w:pPr>
        <w:pStyle w:val="SDStext"/>
        <w:widowControl/>
        <w:ind w:left="1133"/>
      </w:pPr>
      <w:r>
        <w:t>H225 Liquido e vapori facilmente infiammabili.</w:t>
      </w:r>
    </w:p>
    <w:p w:rsidR="002B3DE1" w:rsidRDefault="002B3DE1">
      <w:pPr>
        <w:pStyle w:val="SDStext"/>
        <w:widowControl/>
        <w:ind w:left="1133"/>
      </w:pPr>
      <w:r>
        <w:t>H319 Provoca grave irritazione oculare.</w:t>
      </w:r>
    </w:p>
    <w:p w:rsidR="002B3DE1" w:rsidRDefault="002B3DE1">
      <w:pPr>
        <w:pStyle w:val="SDStext"/>
        <w:widowControl/>
        <w:ind w:left="1133"/>
      </w:pPr>
      <w:r>
        <w:t>H336 Può provocare sonnolenza o vertigini.</w:t>
      </w:r>
    </w:p>
    <w:p w:rsidR="002B3DE1" w:rsidRDefault="002B3DE1">
      <w:pPr>
        <w:pStyle w:val="SDStext"/>
        <w:widowControl/>
        <w:ind w:left="1133"/>
      </w:pPr>
      <w:r>
        <w:t>H220 Gas altamente infiammabile.</w:t>
      </w:r>
    </w:p>
    <w:p w:rsidR="002B3DE1" w:rsidRDefault="002B3DE1">
      <w:pPr>
        <w:pStyle w:val="SDStext"/>
        <w:widowControl/>
        <w:ind w:left="1133"/>
      </w:pPr>
      <w:r>
        <w:t>H280 Contiene gas sotto pressione; può esplodere se riscaldato.</w:t>
      </w:r>
    </w:p>
    <w:p w:rsidR="002B3DE1" w:rsidRDefault="002B3DE1">
      <w:pPr>
        <w:pStyle w:val="SDStext"/>
        <w:widowControl/>
        <w:ind w:left="566"/>
      </w:pPr>
    </w:p>
    <w:tbl>
      <w:tblPr>
        <w:tblW w:w="0" w:type="auto"/>
        <w:tblInd w:w="5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4422"/>
      </w:tblGrid>
      <w:tr w:rsidR="002B3DE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 e categoria di pericolo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2B3DE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Flam. Gas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2.2/1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infiammabile, Categoria 1</w:t>
            </w:r>
          </w:p>
        </w:tc>
      </w:tr>
      <w:tr w:rsidR="002B3DE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Aerosols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2.3/1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Aerosol, Categoria 1</w:t>
            </w:r>
          </w:p>
        </w:tc>
      </w:tr>
      <w:tr w:rsidR="002B3DE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Press. Gas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sotto pressione</w:t>
            </w:r>
          </w:p>
        </w:tc>
      </w:tr>
      <w:tr w:rsidR="002B3DE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Flam. Liq.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2.6/2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Liquido infiammabile, Categoria 2</w:t>
            </w:r>
          </w:p>
        </w:tc>
      </w:tr>
      <w:tr w:rsidR="002B3DE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Irrit.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3.3/2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Irritazione oculare, Categoria 2</w:t>
            </w:r>
          </w:p>
        </w:tc>
      </w:tr>
      <w:tr w:rsidR="002B3DE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STOT SE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3.8/3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Tossicità specifica per organi bersaglio — esposizione singola, Categoria 3</w:t>
            </w:r>
          </w:p>
        </w:tc>
      </w:tr>
    </w:tbl>
    <w:p w:rsidR="002B3DE1" w:rsidRDefault="002B3DE1">
      <w:pPr>
        <w:pStyle w:val="SDStext"/>
        <w:widowControl/>
        <w:ind w:left="566"/>
      </w:pPr>
    </w:p>
    <w:p w:rsidR="002B3DE1" w:rsidRDefault="002B3DE1">
      <w:pPr>
        <w:pStyle w:val="SDStext"/>
        <w:widowControl/>
        <w:ind w:left="566"/>
      </w:pPr>
      <w:r>
        <w:t>La presente scheda è stata rivista in tutte le sue sezioni in conformità del Regolamento 2015/830.</w:t>
      </w:r>
    </w:p>
    <w:p w:rsidR="002B3DE1" w:rsidRDefault="002B3DE1">
      <w:pPr>
        <w:pStyle w:val="SDStext"/>
        <w:widowControl/>
        <w:ind w:left="566"/>
      </w:pPr>
      <w:r>
        <w:t>Classificazione e procedura utilizzata per derivarla a norma del regolamento (CE)1272/2008 [CLP] in relazione alle miscele:</w:t>
      </w:r>
    </w:p>
    <w:p w:rsidR="002B3DE1" w:rsidRDefault="002B3DE1">
      <w:pPr>
        <w:pStyle w:val="SDStext"/>
        <w:widowControl/>
        <w:ind w:left="566"/>
      </w:pPr>
    </w:p>
    <w:tbl>
      <w:tblPr>
        <w:tblW w:w="0" w:type="auto"/>
        <w:tblInd w:w="5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989"/>
        <w:gridCol w:w="3402"/>
      </w:tblGrid>
      <w:tr w:rsidR="002B3DE1"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Classificazione a norma del regolamento (CE) n. 1272/2008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Procedura di classificazione</w:t>
            </w:r>
          </w:p>
        </w:tc>
      </w:tr>
      <w:tr w:rsidR="002B3DE1"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Aerosols 1, H222+H229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base di prove sperimentali</w:t>
            </w:r>
          </w:p>
        </w:tc>
      </w:tr>
      <w:tr w:rsidR="002B3DE1"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Irrit. 2, H319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 di calcolo</w:t>
            </w:r>
          </w:p>
        </w:tc>
      </w:tr>
      <w:tr w:rsidR="002B3DE1"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STOT SE 3, H336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 di calcolo</w:t>
            </w:r>
          </w:p>
        </w:tc>
      </w:tr>
    </w:tbl>
    <w:p w:rsidR="002B3DE1" w:rsidRDefault="002B3DE1">
      <w:pPr>
        <w:pStyle w:val="SDStext"/>
        <w:widowControl/>
        <w:ind w:left="566"/>
      </w:pPr>
    </w:p>
    <w:p w:rsidR="002B3DE1" w:rsidRDefault="002B3DE1">
      <w:pPr>
        <w:pStyle w:val="SDStext"/>
        <w:widowControl/>
        <w:ind w:left="566"/>
      </w:pPr>
      <w:r>
        <w:lastRenderedPageBreak/>
        <w:t>Questo documento e' stato redatto da un tecnico competente in materia di SDS e che ha ricevuto formazione adeguata.</w:t>
      </w:r>
    </w:p>
    <w:p w:rsidR="002B3DE1" w:rsidRPr="004B4893" w:rsidRDefault="002B3DE1">
      <w:pPr>
        <w:pStyle w:val="SDStext"/>
        <w:widowControl/>
        <w:ind w:left="566"/>
        <w:rPr>
          <w:lang w:val="en-US"/>
        </w:rPr>
      </w:pPr>
      <w:r w:rsidRPr="004B4893">
        <w:rPr>
          <w:lang w:val="en-US"/>
        </w:rPr>
        <w:t>Principali fonti bibliografiche:</w:t>
      </w:r>
    </w:p>
    <w:p w:rsidR="002B3DE1" w:rsidRPr="004B4893" w:rsidRDefault="002B3DE1">
      <w:pPr>
        <w:pStyle w:val="SDStext"/>
        <w:widowControl/>
        <w:ind w:left="1133"/>
        <w:rPr>
          <w:lang w:val="en-US"/>
        </w:rPr>
      </w:pPr>
      <w:r w:rsidRPr="004B4893">
        <w:rPr>
          <w:lang w:val="en-US"/>
        </w:rPr>
        <w:t>ECDIN - Environmental Chemicals Data and Information Network - Joint Research Centre, Commission of the European Communities</w:t>
      </w:r>
    </w:p>
    <w:p w:rsidR="002B3DE1" w:rsidRPr="004B4893" w:rsidRDefault="002B3DE1">
      <w:pPr>
        <w:pStyle w:val="SDStext"/>
        <w:widowControl/>
        <w:ind w:left="1133"/>
        <w:rPr>
          <w:lang w:val="en-US"/>
        </w:rPr>
      </w:pPr>
      <w:r w:rsidRPr="004B4893">
        <w:rPr>
          <w:lang w:val="en-US"/>
        </w:rPr>
        <w:t>SAX's DANGEROUS PROPERTIES OF INDUSTRIAL MATERIALS - Eight Edition - Van Nostrand Reinold</w:t>
      </w:r>
    </w:p>
    <w:p w:rsidR="002B3DE1" w:rsidRDefault="002B3DE1">
      <w:pPr>
        <w:pStyle w:val="SDStext"/>
        <w:widowControl/>
        <w:ind w:left="1133"/>
      </w:pPr>
      <w:r>
        <w:t>CCNL - Allegato 1</w:t>
      </w:r>
    </w:p>
    <w:p w:rsidR="002B3DE1" w:rsidRDefault="002B3DE1">
      <w:pPr>
        <w:pStyle w:val="SDStext"/>
        <w:widowControl/>
        <w:ind w:left="1133"/>
      </w:pPr>
      <w:r>
        <w:t>Istituto Superiore di Sanità - Inventario Nazionale Sostanze Chimiche</w:t>
      </w:r>
    </w:p>
    <w:p w:rsidR="002B3DE1" w:rsidRDefault="002B3DE1">
      <w:pPr>
        <w:pStyle w:val="SDStext"/>
        <w:widowControl/>
        <w:ind w:left="566"/>
      </w:pPr>
      <w:r>
        <w:t>Le informazioni ivi contenute si basano sulle nostre conoscenze alla data sopra riportata. Sono riferite unicamente al prodotto indicato e non costituiscono garanzia di particolari qualità.</w:t>
      </w:r>
    </w:p>
    <w:p w:rsidR="002B3DE1" w:rsidRDefault="002B3DE1">
      <w:pPr>
        <w:pStyle w:val="SDStext"/>
        <w:widowControl/>
        <w:ind w:left="566"/>
      </w:pPr>
      <w:r>
        <w:t>L'utilizzatore è tenuto ad assicurarsi della idoneità e completezza di tali informazioni in relazione all'utilizzo specifico che ne deve fare.</w:t>
      </w:r>
    </w:p>
    <w:p w:rsidR="002B3DE1" w:rsidRDefault="002B3DE1">
      <w:pPr>
        <w:pStyle w:val="SDStext"/>
        <w:widowControl/>
        <w:ind w:left="566"/>
      </w:pPr>
      <w:r>
        <w:t>Questa scheda annulla e sostituisce ogni edizione precedente.</w:t>
      </w:r>
    </w:p>
    <w:p w:rsidR="002B3DE1" w:rsidRDefault="002B3DE1">
      <w:pPr>
        <w:pStyle w:val="SDStext"/>
        <w:widowControl/>
        <w:ind w:left="566"/>
      </w:pP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418"/>
        <w:gridCol w:w="6519"/>
      </w:tblGrid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Accordo europeo riguardante il trasporto internazionale di merci pericolose per via stradale.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del Chemical Abstract (divisione della American Chemical Society).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CLP: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Classificazione, Etichettatura, Imballaggio.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derivato senza effetto.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EINECS: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Inventario europeo delle sostanze chimiche esistenti in commercio.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GefStoffVO: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Ordinanza sulle sostanze pericolose, Germania.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generale armonizzato di classificazione ed etichettatura dei prodotti chimici.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IATA: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Associazione internazionale per il trasporto aereo.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IATA-DGR: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Regolamento sulle merci pericolose della "Associazione per il trasporto aereo internazionale" (IATA).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Organizzazione internazionale per l'aviazione civile.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ICAO-TI: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Istruzioni tecniche della "Organizzazione internazionale per l'aviazione civile" (ICAO).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IMDG: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internazionale marittimo per le merci pericolose.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Nomenclatura internazionale degli ingredienti cosmetici.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Coefficiente d'esplosione.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Concentrazione letale per il 50 per cento della popolazione testata.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 letale per il 50 per cento della popolazione testata.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PNEC: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Concentrazione prevista senza effetto.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Regolamento riguardante il trasporto internazionale di merci pericolose per via ferroviaria.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 d'esposizione a corto termine.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Tossicità bersaglio organo specifica.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di soglia limite.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ponderata nel tempo</w:t>
            </w:r>
          </w:p>
        </w:tc>
      </w:tr>
      <w:tr w:rsidR="002B3DE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WGK: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2B3DE1" w:rsidRDefault="002B3DE1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tedesca di pericolo per le acque.</w:t>
            </w:r>
          </w:p>
        </w:tc>
      </w:tr>
    </w:tbl>
    <w:p w:rsidR="002B3DE1" w:rsidRDefault="002B3DE1">
      <w:pPr>
        <w:pStyle w:val="SDStext"/>
        <w:widowControl/>
        <w:ind w:left="566"/>
      </w:pPr>
    </w:p>
    <w:p w:rsidR="002B3DE1" w:rsidRDefault="002B3DE1">
      <w:pPr>
        <w:pStyle w:val="SDStext"/>
        <w:widowControl/>
        <w:ind w:left="566"/>
      </w:pPr>
    </w:p>
    <w:sectPr w:rsidR="002B3DE1">
      <w:headerReference w:type="default" r:id="rId12"/>
      <w:footerReference w:type="default" r:id="rId13"/>
      <w:pgSz w:w="11905" w:h="16837"/>
      <w:pgMar w:top="2205" w:right="1218" w:bottom="1950" w:left="1247" w:header="1133" w:footer="11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D1" w:rsidRDefault="00D55BD1">
      <w:pPr>
        <w:spacing w:after="0" w:line="240" w:lineRule="auto"/>
      </w:pPr>
      <w:r>
        <w:separator/>
      </w:r>
    </w:p>
  </w:endnote>
  <w:endnote w:type="continuationSeparator" w:id="0">
    <w:p w:rsidR="00D55BD1" w:rsidRDefault="00D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E1" w:rsidRDefault="00EC7F26">
    <w:pPr>
      <w:pStyle w:val="SDSfooter"/>
    </w:pPr>
    <w:r>
      <w:t>ISOLREPELLENTE</w:t>
    </w:r>
  </w:p>
  <w:p w:rsidR="002B3DE1" w:rsidRDefault="002B3DE1">
    <w:pPr>
      <w:pStyle w:val="Reportheader"/>
      <w:spacing w:before="56"/>
      <w:rPr>
        <w:color w:val="008000"/>
        <w:sz w:val="20"/>
        <w:szCs w:val="20"/>
      </w:rPr>
    </w:pPr>
    <w:r>
      <w:rPr>
        <w:color w:val="008000"/>
        <w:sz w:val="20"/>
        <w:szCs w:val="20"/>
      </w:rPr>
      <w:t xml:space="preserve">Pagina n. </w:t>
    </w:r>
    <w:r>
      <w:rPr>
        <w:color w:val="008000"/>
        <w:sz w:val="20"/>
        <w:szCs w:val="20"/>
      </w:rPr>
      <w:pgNum/>
    </w:r>
    <w:r>
      <w:rPr>
        <w:color w:val="008000"/>
        <w:sz w:val="20"/>
        <w:szCs w:val="20"/>
      </w:rPr>
      <w:t xml:space="preserve"> di </w:t>
    </w:r>
    <w:r>
      <w:rPr>
        <w:color w:val="008000"/>
        <w:sz w:val="20"/>
        <w:szCs w:val="20"/>
      </w:rPr>
      <w:fldChar w:fldCharType="begin"/>
    </w:r>
    <w:r>
      <w:rPr>
        <w:color w:val="008000"/>
        <w:sz w:val="20"/>
        <w:szCs w:val="20"/>
      </w:rPr>
      <w:instrText xml:space="preserve"> NUMPAGES   MERGEFORMAT </w:instrText>
    </w:r>
    <w:r>
      <w:rPr>
        <w:color w:val="008000"/>
        <w:sz w:val="20"/>
        <w:szCs w:val="20"/>
      </w:rPr>
      <w:fldChar w:fldCharType="separate"/>
    </w:r>
    <w:r w:rsidR="002E7156">
      <w:rPr>
        <w:color w:val="008000"/>
        <w:sz w:val="20"/>
        <w:szCs w:val="20"/>
      </w:rPr>
      <w:t>9</w:t>
    </w:r>
    <w:r>
      <w:rPr>
        <w:color w:val="008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D1" w:rsidRDefault="00D55BD1">
      <w:pPr>
        <w:spacing w:after="0" w:line="240" w:lineRule="auto"/>
      </w:pPr>
      <w:r>
        <w:separator/>
      </w:r>
    </w:p>
  </w:footnote>
  <w:footnote w:type="continuationSeparator" w:id="0">
    <w:p w:rsidR="00D55BD1" w:rsidRDefault="00D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E1" w:rsidRDefault="002B3DE1">
    <w:pPr>
      <w:pStyle w:val="SDStitle"/>
    </w:pPr>
    <w:r>
      <w:t>Scheda di sicurezza</w:t>
    </w:r>
  </w:p>
  <w:p w:rsidR="007832E5" w:rsidRDefault="007832E5">
    <w:pPr>
      <w:pStyle w:val="SDStitle"/>
    </w:pPr>
  </w:p>
  <w:p w:rsidR="002B3DE1" w:rsidRDefault="00EC7F26">
    <w:pPr>
      <w:pStyle w:val="Reportheader"/>
      <w:spacing w:before="56"/>
      <w:rPr>
        <w:b/>
        <w:bCs/>
        <w:color w:val="008000"/>
        <w:sz w:val="28"/>
        <w:szCs w:val="28"/>
      </w:rPr>
    </w:pPr>
    <w:r>
      <w:rPr>
        <w:b/>
        <w:bCs/>
        <w:color w:val="008000"/>
        <w:sz w:val="28"/>
        <w:szCs w:val="28"/>
      </w:rPr>
      <w:t>ISOLREPELLENTE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133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D6"/>
    <w:rsid w:val="00040E6E"/>
    <w:rsid w:val="002B3DE1"/>
    <w:rsid w:val="002E7156"/>
    <w:rsid w:val="004B4893"/>
    <w:rsid w:val="00624BDA"/>
    <w:rsid w:val="006316C6"/>
    <w:rsid w:val="00643123"/>
    <w:rsid w:val="006E2ED6"/>
    <w:rsid w:val="007832E5"/>
    <w:rsid w:val="00B22184"/>
    <w:rsid w:val="00BA4562"/>
    <w:rsid w:val="00C24F14"/>
    <w:rsid w:val="00C91008"/>
    <w:rsid w:val="00D55BD1"/>
    <w:rsid w:val="00DE32EF"/>
    <w:rsid w:val="00E84C45"/>
    <w:rsid w:val="00EC7F26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portheader">
    <w:name w:val="Report header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text">
    <w:name w:val="Report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footer">
    <w:name w:val="Report foo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DStext">
    <w:name w:val="SDS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20"/>
      <w:szCs w:val="20"/>
    </w:rPr>
  </w:style>
  <w:style w:type="paragraph" w:customStyle="1" w:styleId="Sectiontitle">
    <w:name w:val="Section title"/>
    <w:uiPriority w:val="99"/>
    <w:pPr>
      <w:widowControl w:val="0"/>
      <w:autoSpaceDE w:val="0"/>
      <w:autoSpaceDN w:val="0"/>
      <w:adjustRightInd w:val="0"/>
      <w:spacing w:before="56" w:after="0" w:line="240" w:lineRule="auto"/>
      <w:outlineLvl w:val="0"/>
    </w:pPr>
    <w:rPr>
      <w:rFonts w:ascii="Arial" w:hAnsi="Arial" w:cs="Arial"/>
      <w:b/>
      <w:bCs/>
      <w:noProof/>
      <w:color w:val="0000FF"/>
    </w:rPr>
  </w:style>
  <w:style w:type="paragraph" w:customStyle="1" w:styleId="SDStitle">
    <w:name w:val="SDS title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b/>
      <w:bCs/>
      <w:noProof/>
      <w:color w:val="008000"/>
      <w:sz w:val="28"/>
      <w:szCs w:val="28"/>
    </w:rPr>
  </w:style>
  <w:style w:type="paragraph" w:customStyle="1" w:styleId="SDSfooter">
    <w:name w:val="SDS footer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noProof/>
      <w:color w:val="008000"/>
      <w:sz w:val="20"/>
      <w:szCs w:val="20"/>
    </w:rPr>
  </w:style>
  <w:style w:type="paragraph" w:customStyle="1" w:styleId="Coverletter">
    <w:name w:val="Cover letter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noProof/>
      <w:sz w:val="20"/>
      <w:szCs w:val="2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8">
    <w:name w:val="Style1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9">
    <w:name w:val="Style1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0">
    <w:name w:val="Style2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1">
    <w:name w:val="Style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2">
    <w:name w:val="Style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3">
    <w:name w:val="Style2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4">
    <w:name w:val="Style2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5">
    <w:name w:val="Style2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6">
    <w:name w:val="Style2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7">
    <w:name w:val="Style2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8">
    <w:name w:val="Style2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9">
    <w:name w:val="Style2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0">
    <w:name w:val="Style3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1">
    <w:name w:val="Style3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2">
    <w:name w:val="Style3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3">
    <w:name w:val="Style3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4">
    <w:name w:val="Style3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5">
    <w:name w:val="Style3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4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489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B4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4893"/>
    <w:rPr>
      <w:rFonts w:cs="Times New Roman"/>
    </w:rPr>
  </w:style>
  <w:style w:type="paragraph" w:customStyle="1" w:styleId="TestoSDS">
    <w:name w:val="Testo SDS"/>
    <w:uiPriority w:val="99"/>
    <w:rsid w:val="004B48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C7F2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portheader">
    <w:name w:val="Report header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text">
    <w:name w:val="Report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footer">
    <w:name w:val="Report foo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DStext">
    <w:name w:val="SDS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20"/>
      <w:szCs w:val="20"/>
    </w:rPr>
  </w:style>
  <w:style w:type="paragraph" w:customStyle="1" w:styleId="Sectiontitle">
    <w:name w:val="Section title"/>
    <w:uiPriority w:val="99"/>
    <w:pPr>
      <w:widowControl w:val="0"/>
      <w:autoSpaceDE w:val="0"/>
      <w:autoSpaceDN w:val="0"/>
      <w:adjustRightInd w:val="0"/>
      <w:spacing w:before="56" w:after="0" w:line="240" w:lineRule="auto"/>
      <w:outlineLvl w:val="0"/>
    </w:pPr>
    <w:rPr>
      <w:rFonts w:ascii="Arial" w:hAnsi="Arial" w:cs="Arial"/>
      <w:b/>
      <w:bCs/>
      <w:noProof/>
      <w:color w:val="0000FF"/>
    </w:rPr>
  </w:style>
  <w:style w:type="paragraph" w:customStyle="1" w:styleId="SDStitle">
    <w:name w:val="SDS title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b/>
      <w:bCs/>
      <w:noProof/>
      <w:color w:val="008000"/>
      <w:sz w:val="28"/>
      <w:szCs w:val="28"/>
    </w:rPr>
  </w:style>
  <w:style w:type="paragraph" w:customStyle="1" w:styleId="SDSfooter">
    <w:name w:val="SDS footer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noProof/>
      <w:color w:val="008000"/>
      <w:sz w:val="20"/>
      <w:szCs w:val="20"/>
    </w:rPr>
  </w:style>
  <w:style w:type="paragraph" w:customStyle="1" w:styleId="Coverletter">
    <w:name w:val="Cover letter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noProof/>
      <w:sz w:val="20"/>
      <w:szCs w:val="2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8">
    <w:name w:val="Style1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9">
    <w:name w:val="Style1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0">
    <w:name w:val="Style2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1">
    <w:name w:val="Style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2">
    <w:name w:val="Style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3">
    <w:name w:val="Style2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4">
    <w:name w:val="Style2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5">
    <w:name w:val="Style2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6">
    <w:name w:val="Style2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7">
    <w:name w:val="Style2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8">
    <w:name w:val="Style2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9">
    <w:name w:val="Style2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0">
    <w:name w:val="Style3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1">
    <w:name w:val="Style3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2">
    <w:name w:val="Style3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3">
    <w:name w:val="Style3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4">
    <w:name w:val="Style3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5">
    <w:name w:val="Style3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4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489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B4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4893"/>
    <w:rPr>
      <w:rFonts w:cs="Times New Roman"/>
    </w:rPr>
  </w:style>
  <w:style w:type="paragraph" w:customStyle="1" w:styleId="TestoSDS">
    <w:name w:val="Testo SDS"/>
    <w:uiPriority w:val="99"/>
    <w:rsid w:val="004B48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C7F2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~FPL0000.RTF</vt:lpstr>
    </vt:vector>
  </TitlesOfParts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~FPL0000.RTF</dc:title>
  <dc:subject>FPL document</dc:subject>
  <dc:creator>WinCHEM</dc:creator>
  <cp:keywords>WinCHEM, Euroware Associates, FPLTORTF</cp:keywords>
  <cp:lastModifiedBy>Utente Windows</cp:lastModifiedBy>
  <cp:revision>4</cp:revision>
  <dcterms:created xsi:type="dcterms:W3CDTF">2020-08-04T13:58:00Z</dcterms:created>
  <dcterms:modified xsi:type="dcterms:W3CDTF">2020-08-04T14:03:00Z</dcterms:modified>
</cp:coreProperties>
</file>